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2843" w:rsidRPr="006A5EB9" w:rsidRDefault="00FE33DA" w:rsidP="00FE33DA">
      <w:pPr>
        <w:jc w:val="center"/>
        <w:rPr>
          <w:rFonts w:ascii="Times New Roman" w:hAnsi="Times New Roman" w:cs="Times New Roman"/>
          <w:b/>
          <w:color w:val="FF0000"/>
        </w:rPr>
      </w:pPr>
      <w:r w:rsidRPr="006A5EB9">
        <w:rPr>
          <w:rFonts w:ascii="Times New Roman" w:hAnsi="Times New Roman" w:cs="Times New Roman"/>
          <w:b/>
          <w:color w:val="FF0000"/>
        </w:rPr>
        <w:t>Answer the following questions in details</w:t>
      </w:r>
    </w:p>
    <w:p w:rsidR="00FE33DA" w:rsidRPr="00FE33DA" w:rsidRDefault="00E34AD3" w:rsidP="00FE33DA">
      <w:pPr>
        <w:pStyle w:val="ListParagraph"/>
        <w:numPr>
          <w:ilvl w:val="0"/>
          <w:numId w:val="1"/>
        </w:numPr>
        <w:rPr>
          <w:rFonts w:ascii="Times New Roman" w:hAnsi="Times New Roman" w:cs="Times New Roman"/>
          <w:b/>
        </w:rPr>
      </w:pPr>
      <w:r w:rsidRPr="00FE33DA">
        <w:rPr>
          <w:rFonts w:ascii="Times New Roman" w:hAnsi="Times New Roman" w:cs="Times New Roman"/>
          <w:b/>
          <w:color w:val="494C4E"/>
          <w:spacing w:val="3"/>
        </w:rPr>
        <w:t>Does it make more sense to identify the software applications a person or an organization needs and then to select hardwa</w:t>
      </w:r>
      <w:bookmarkStart w:id="0" w:name="_GoBack"/>
      <w:bookmarkEnd w:id="0"/>
      <w:r w:rsidRPr="00FE33DA">
        <w:rPr>
          <w:rFonts w:ascii="Times New Roman" w:hAnsi="Times New Roman" w:cs="Times New Roman"/>
          <w:b/>
          <w:color w:val="494C4E"/>
          <w:spacing w:val="3"/>
        </w:rPr>
        <w:t>re that can run that software, or to first decide what kinds of hardware to buy? Explain.</w:t>
      </w:r>
    </w:p>
    <w:p w:rsidR="00557E65" w:rsidRPr="00E34AD3" w:rsidRDefault="00FE33DA" w:rsidP="00557E65">
      <w:pPr>
        <w:pStyle w:val="ListParagraph"/>
        <w:rPr>
          <w:rFonts w:ascii="Times New Roman" w:hAnsi="Times New Roman" w:cs="Times New Roman"/>
        </w:rPr>
      </w:pPr>
      <w:r w:rsidRPr="00FE33DA">
        <w:rPr>
          <w:rFonts w:ascii="Times New Roman" w:hAnsi="Times New Roman" w:cs="Times New Roman"/>
        </w:rPr>
        <w:t>First, it would make more sense to decide what kinds of hardware to buy and then identify the software application a person or an organization needs. Both hardware and software are significant, but hardware has all of the components that make your particular device work, and without it, the software would not be accessible.</w:t>
      </w:r>
    </w:p>
    <w:p w:rsidR="00FE33DA" w:rsidRPr="00FE33DA" w:rsidRDefault="00E34AD3" w:rsidP="00FE33DA">
      <w:pPr>
        <w:pStyle w:val="ListParagraph"/>
        <w:numPr>
          <w:ilvl w:val="0"/>
          <w:numId w:val="1"/>
        </w:numPr>
        <w:rPr>
          <w:rFonts w:ascii="Times New Roman" w:hAnsi="Times New Roman" w:cs="Times New Roman"/>
          <w:b/>
        </w:rPr>
      </w:pPr>
      <w:r w:rsidRPr="004D584F">
        <w:rPr>
          <w:rFonts w:ascii="Times New Roman" w:hAnsi="Times New Roman" w:cs="Times New Roman"/>
          <w:b/>
          <w:color w:val="494C4E"/>
          <w:spacing w:val="3"/>
        </w:rPr>
        <w:t>What is the role (purpose) of an operating system?</w:t>
      </w:r>
    </w:p>
    <w:p w:rsidR="00FE33DA" w:rsidRPr="00355718" w:rsidRDefault="00FE33DA" w:rsidP="00355718">
      <w:pPr>
        <w:pStyle w:val="ListParagraph"/>
        <w:rPr>
          <w:rFonts w:ascii="Times New Roman" w:hAnsi="Times New Roman" w:cs="Times New Roman"/>
        </w:rPr>
      </w:pPr>
      <w:r w:rsidRPr="00FE33DA">
        <w:rPr>
          <w:rFonts w:ascii="Times New Roman" w:hAnsi="Times New Roman" w:cs="Times New Roman"/>
        </w:rPr>
        <w:t>An operating system is a program that acts as an interface between the system and the user. It is the utmost significant software that runs on a processor. Its roles include managing the computer’s memory and processes and all of its software and hardware. It handles all the interactions between the software and hardware. Other roles include controlling the backing store and peripherals such as scanners and printers, transferring programs in and out of memory, etc.</w:t>
      </w:r>
    </w:p>
    <w:p w:rsidR="00355718" w:rsidRPr="00355718" w:rsidRDefault="00355718" w:rsidP="00355718">
      <w:pPr>
        <w:rPr>
          <w:rFonts w:ascii="Times New Roman" w:hAnsi="Times New Roman" w:cs="Times New Roman"/>
        </w:rPr>
      </w:pPr>
    </w:p>
    <w:p w:rsidR="006A5EB9" w:rsidRPr="006A5EB9" w:rsidRDefault="00E34AD3" w:rsidP="00355718">
      <w:pPr>
        <w:pStyle w:val="ListParagraph"/>
        <w:numPr>
          <w:ilvl w:val="0"/>
          <w:numId w:val="1"/>
        </w:numPr>
        <w:rPr>
          <w:rFonts w:ascii="Times New Roman" w:hAnsi="Times New Roman" w:cs="Times New Roman"/>
          <w:b/>
        </w:rPr>
      </w:pPr>
      <w:r w:rsidRPr="00C10A58">
        <w:rPr>
          <w:rFonts w:ascii="Times New Roman" w:hAnsi="Times New Roman" w:cs="Times New Roman"/>
          <w:b/>
          <w:color w:val="494C4E"/>
          <w:spacing w:val="3"/>
        </w:rPr>
        <w:t>COBOL programming code is at the heart of the "backend" of many systems that have been running since the 1960s. (In other words, what a human sees is a modern visual screen, and what does the work is old code running "behind" it.) What is COBOL? Does it matter that people who remember how to program in COBOL are dying away and young programmers hate to learn to program in COBOL? What is the risk that some modern utilities and organizations depend on computer code that no one really understands?</w:t>
      </w:r>
    </w:p>
    <w:p w:rsidR="006A5EB9" w:rsidRPr="006A5EB9" w:rsidRDefault="006A5EB9" w:rsidP="006A5EB9">
      <w:pPr>
        <w:rPr>
          <w:rFonts w:ascii="Times New Roman" w:hAnsi="Times New Roman" w:cs="Times New Roman"/>
        </w:rPr>
      </w:pPr>
      <w:r w:rsidRPr="006A5EB9">
        <w:rPr>
          <w:rFonts w:ascii="Times New Roman" w:hAnsi="Times New Roman" w:cs="Times New Roman"/>
        </w:rPr>
        <w:t>COBOL is a programming language that is mainly focused on solving business problems.</w:t>
      </w:r>
    </w:p>
    <w:p w:rsidR="006A5EB9" w:rsidRPr="006A5EB9" w:rsidRDefault="006A5EB9" w:rsidP="006A5EB9">
      <w:pPr>
        <w:rPr>
          <w:rFonts w:ascii="Times New Roman" w:hAnsi="Times New Roman" w:cs="Times New Roman"/>
        </w:rPr>
      </w:pPr>
      <w:r w:rsidRPr="006A5EB9">
        <w:rPr>
          <w:rFonts w:ascii="Times New Roman" w:hAnsi="Times New Roman" w:cs="Times New Roman"/>
        </w:rPr>
        <w:t xml:space="preserve">Yes, it matters that people who remember how to program in COBOL are dying away, and the programmers are scarce because there aren’t many still alive. Young programmers hate COBOL because it has limited applications designed for companies and governments' business, finance, and administrative systems. </w:t>
      </w:r>
    </w:p>
    <w:p w:rsidR="006A5EB9" w:rsidRPr="00355718" w:rsidRDefault="006A5EB9" w:rsidP="006A5EB9">
      <w:pPr>
        <w:rPr>
          <w:rFonts w:ascii="Times New Roman" w:hAnsi="Times New Roman" w:cs="Times New Roman"/>
        </w:rPr>
      </w:pPr>
      <w:r w:rsidRPr="006A5EB9">
        <w:rPr>
          <w:rFonts w:ascii="Times New Roman" w:hAnsi="Times New Roman" w:cs="Times New Roman"/>
        </w:rPr>
        <w:t>Organizations and people that use computers can describe their needs for information security and trust.  The risk that some modern utilities and organizations that depend on computer code that no one understands may add to cyber threats such as malware phishing, advanced persistent threats etc.</w:t>
      </w:r>
    </w:p>
    <w:p w:rsidR="006A5EB9" w:rsidRPr="006A5EB9" w:rsidRDefault="00E34AD3" w:rsidP="006A5EB9">
      <w:pPr>
        <w:pStyle w:val="ListParagraph"/>
        <w:numPr>
          <w:ilvl w:val="0"/>
          <w:numId w:val="1"/>
        </w:numPr>
        <w:rPr>
          <w:rFonts w:ascii="Times New Roman" w:hAnsi="Times New Roman" w:cs="Times New Roman"/>
          <w:b/>
        </w:rPr>
      </w:pPr>
      <w:r w:rsidRPr="00940647">
        <w:rPr>
          <w:rFonts w:ascii="Times New Roman" w:hAnsi="Times New Roman" w:cs="Times New Roman"/>
          <w:b/>
          <w:color w:val="494C4E"/>
          <w:spacing w:val="3"/>
        </w:rPr>
        <w:t>Name a major "industrial strength" RDMS. (Hint, Microsoft Access is not "industrial strength.")</w:t>
      </w:r>
    </w:p>
    <w:p w:rsidR="006A5EB9" w:rsidRDefault="006A5EB9" w:rsidP="00355718">
      <w:pPr>
        <w:pStyle w:val="ListParagraph"/>
        <w:rPr>
          <w:rFonts w:ascii="Times New Roman" w:hAnsi="Times New Roman" w:cs="Times New Roman"/>
        </w:rPr>
      </w:pPr>
    </w:p>
    <w:p w:rsidR="006A5EB9" w:rsidRPr="006A5EB9" w:rsidRDefault="006A5EB9" w:rsidP="006A5EB9">
      <w:pPr>
        <w:pStyle w:val="ListParagraph"/>
        <w:rPr>
          <w:rFonts w:ascii="Times New Roman" w:hAnsi="Times New Roman" w:cs="Times New Roman"/>
        </w:rPr>
      </w:pPr>
      <w:r w:rsidRPr="006A5EB9">
        <w:rPr>
          <w:rFonts w:ascii="Times New Roman" w:hAnsi="Times New Roman" w:cs="Times New Roman"/>
        </w:rPr>
        <w:t xml:space="preserve">Teradata </w:t>
      </w:r>
    </w:p>
    <w:p w:rsidR="006A5EB9" w:rsidRPr="00355718" w:rsidRDefault="006A5EB9" w:rsidP="006A5EB9">
      <w:pPr>
        <w:pStyle w:val="ListParagraph"/>
        <w:rPr>
          <w:rFonts w:ascii="Times New Roman" w:hAnsi="Times New Roman" w:cs="Times New Roman"/>
        </w:rPr>
      </w:pPr>
      <w:r w:rsidRPr="006A5EB9">
        <w:rPr>
          <w:rFonts w:ascii="Times New Roman" w:hAnsi="Times New Roman" w:cs="Times New Roman"/>
        </w:rPr>
        <w:t>It quickly and efficiently handles complex data requirements and simplifies management of the data warehouse environment.</w:t>
      </w:r>
    </w:p>
    <w:p w:rsidR="00355718" w:rsidRDefault="00355718" w:rsidP="00355718">
      <w:pPr>
        <w:rPr>
          <w:rFonts w:ascii="Times New Roman" w:hAnsi="Times New Roman" w:cs="Times New Roman"/>
        </w:rPr>
      </w:pPr>
    </w:p>
    <w:p w:rsidR="006A5EB9" w:rsidRPr="00355718" w:rsidRDefault="006A5EB9" w:rsidP="00355718">
      <w:pPr>
        <w:rPr>
          <w:rFonts w:ascii="Times New Roman" w:hAnsi="Times New Roman" w:cs="Times New Roman"/>
        </w:rPr>
      </w:pPr>
    </w:p>
    <w:p w:rsidR="006A5EB9" w:rsidRPr="006A5EB9" w:rsidRDefault="00E34AD3" w:rsidP="006A5EB9">
      <w:pPr>
        <w:pStyle w:val="ListParagraph"/>
        <w:numPr>
          <w:ilvl w:val="0"/>
          <w:numId w:val="1"/>
        </w:numPr>
        <w:rPr>
          <w:rFonts w:ascii="Times New Roman" w:hAnsi="Times New Roman" w:cs="Times New Roman"/>
          <w:b/>
        </w:rPr>
      </w:pPr>
      <w:r w:rsidRPr="00C917E0">
        <w:rPr>
          <w:rFonts w:ascii="Times New Roman" w:hAnsi="Times New Roman" w:cs="Times New Roman"/>
          <w:b/>
          <w:color w:val="494C4E"/>
          <w:spacing w:val="3"/>
        </w:rPr>
        <w:t xml:space="preserve">Use the example in my weekly introduction (Sally, the state patrol officer running a check on a vehicle she is about to approach on the roadside) to explain the difference between data and </w:t>
      </w:r>
      <w:r w:rsidR="00557E65" w:rsidRPr="00C917E0">
        <w:rPr>
          <w:rFonts w:ascii="Times New Roman" w:hAnsi="Times New Roman" w:cs="Times New Roman"/>
          <w:b/>
          <w:color w:val="494C4E"/>
          <w:spacing w:val="3"/>
        </w:rPr>
        <w:t>information</w:t>
      </w:r>
    </w:p>
    <w:p w:rsidR="006A5EB9" w:rsidRPr="00C917E0" w:rsidRDefault="006A5EB9" w:rsidP="00C917E0">
      <w:pPr>
        <w:pStyle w:val="ListParagraph"/>
        <w:ind w:left="360"/>
        <w:rPr>
          <w:rFonts w:ascii="Times New Roman" w:hAnsi="Times New Roman" w:cs="Times New Roman"/>
        </w:rPr>
      </w:pPr>
      <w:r w:rsidRPr="006A5EB9">
        <w:rPr>
          <w:rFonts w:ascii="Times New Roman" w:hAnsi="Times New Roman" w:cs="Times New Roman"/>
        </w:rPr>
        <w:lastRenderedPageBreak/>
        <w:t>Data contains raw materials or figures and facts which does not contain any specific meaning. Data describes facts, theories, or instructions in a formalized method, which should be proper for communication, interpretation or processing by any individual or computerized engine. On the other hand, Information, unlike data, provides insights and is analyzed through the data collected. It collectively carries a logical meaning. Information is measured in meaningf</w:t>
      </w:r>
      <w:r>
        <w:rPr>
          <w:rFonts w:ascii="Times New Roman" w:hAnsi="Times New Roman" w:cs="Times New Roman"/>
        </w:rPr>
        <w:t>ul units like time and quantity</w:t>
      </w:r>
      <w:r w:rsidRPr="006A5EB9">
        <w:rPr>
          <w:rFonts w:ascii="Times New Roman" w:hAnsi="Times New Roman" w:cs="Times New Roman"/>
        </w:rPr>
        <w:t>.</w:t>
      </w:r>
    </w:p>
    <w:p w:rsidR="00355718" w:rsidRPr="00355718" w:rsidRDefault="00355718" w:rsidP="00355718">
      <w:pPr>
        <w:rPr>
          <w:rFonts w:ascii="Times New Roman" w:hAnsi="Times New Roman" w:cs="Times New Roman"/>
        </w:rPr>
      </w:pPr>
    </w:p>
    <w:p w:rsidR="006A5EB9" w:rsidRPr="006A5EB9" w:rsidRDefault="00E34AD3" w:rsidP="006A5EB9">
      <w:pPr>
        <w:pStyle w:val="ListParagraph"/>
        <w:numPr>
          <w:ilvl w:val="0"/>
          <w:numId w:val="1"/>
        </w:numPr>
        <w:rPr>
          <w:rFonts w:ascii="Times New Roman" w:hAnsi="Times New Roman" w:cs="Times New Roman"/>
          <w:b/>
        </w:rPr>
      </w:pPr>
      <w:r w:rsidRPr="0098284F">
        <w:rPr>
          <w:rFonts w:ascii="Times New Roman" w:hAnsi="Times New Roman" w:cs="Times New Roman"/>
          <w:b/>
          <w:color w:val="494C4E"/>
          <w:spacing w:val="3"/>
        </w:rPr>
        <w:t>Regarding the security of computers and networks of computers, what is "social engineering" by a hacker? Is there a technological fix to prevent this kind of social engineering? Explain.</w:t>
      </w:r>
    </w:p>
    <w:p w:rsidR="006A5EB9" w:rsidRPr="006A5EB9" w:rsidRDefault="006A5EB9" w:rsidP="006A5EB9">
      <w:pPr>
        <w:pStyle w:val="ListParagraph"/>
        <w:rPr>
          <w:rFonts w:ascii="Times New Roman" w:hAnsi="Times New Roman" w:cs="Times New Roman"/>
        </w:rPr>
      </w:pPr>
      <w:r w:rsidRPr="006A5EB9">
        <w:rPr>
          <w:rFonts w:ascii="Times New Roman" w:hAnsi="Times New Roman" w:cs="Times New Roman"/>
        </w:rPr>
        <w:t xml:space="preserve">Social engineering is the psychology that relies heavily on human interaction and involves manipulating people, giving up confidential information. The most common form of social engineering attack is phishing. </w:t>
      </w:r>
    </w:p>
    <w:p w:rsidR="006A5EB9" w:rsidRPr="006A5EB9" w:rsidRDefault="006A5EB9" w:rsidP="006A5EB9">
      <w:pPr>
        <w:pStyle w:val="ListParagraph"/>
        <w:rPr>
          <w:rFonts w:ascii="Times New Roman" w:hAnsi="Times New Roman" w:cs="Times New Roman"/>
        </w:rPr>
      </w:pPr>
    </w:p>
    <w:p w:rsidR="006A5EB9" w:rsidRPr="00355718" w:rsidRDefault="006A5EB9" w:rsidP="006A5EB9">
      <w:pPr>
        <w:pStyle w:val="ListParagraph"/>
        <w:rPr>
          <w:rFonts w:ascii="Times New Roman" w:hAnsi="Times New Roman" w:cs="Times New Roman"/>
        </w:rPr>
      </w:pPr>
      <w:r w:rsidRPr="006A5EB9">
        <w:rPr>
          <w:rFonts w:ascii="Times New Roman" w:hAnsi="Times New Roman" w:cs="Times New Roman"/>
        </w:rPr>
        <w:t>It’s important to secure devices from social engineering attacks. A technological method of preventing or fixing this kind of social engineering is through an essential measure of installing antivirus and other endpoint security measures on user devices. Modern endpoint protection tools can identify and block phishing messaging or any messages that link to malicious websites or IPS listed in threat intelligence databases.</w:t>
      </w:r>
    </w:p>
    <w:p w:rsidR="00355718" w:rsidRPr="00355718" w:rsidRDefault="00355718" w:rsidP="00355718">
      <w:pPr>
        <w:rPr>
          <w:rFonts w:ascii="Times New Roman" w:hAnsi="Times New Roman" w:cs="Times New Roman"/>
        </w:rPr>
      </w:pPr>
    </w:p>
    <w:p w:rsidR="00E34AD3" w:rsidRPr="00C85C80" w:rsidRDefault="00E34AD3" w:rsidP="00E34AD3">
      <w:pPr>
        <w:pStyle w:val="ListParagraph"/>
        <w:numPr>
          <w:ilvl w:val="0"/>
          <w:numId w:val="1"/>
        </w:numPr>
        <w:rPr>
          <w:rFonts w:ascii="Times New Roman" w:hAnsi="Times New Roman" w:cs="Times New Roman"/>
          <w:b/>
        </w:rPr>
      </w:pPr>
      <w:r w:rsidRPr="00C85C80">
        <w:rPr>
          <w:rFonts w:ascii="Times New Roman" w:hAnsi="Times New Roman" w:cs="Times New Roman"/>
          <w:b/>
          <w:color w:val="494C4E"/>
          <w:spacing w:val="3"/>
        </w:rPr>
        <w:t xml:space="preserve">What </w:t>
      </w:r>
      <w:r w:rsidR="00504BDA">
        <w:rPr>
          <w:rFonts w:ascii="Times New Roman" w:hAnsi="Times New Roman" w:cs="Times New Roman"/>
          <w:b/>
          <w:color w:val="494C4E"/>
          <w:spacing w:val="3"/>
        </w:rPr>
        <w:t>the likely concerns are of</w:t>
      </w:r>
      <w:r w:rsidRPr="00C85C80">
        <w:rPr>
          <w:rFonts w:ascii="Times New Roman" w:hAnsi="Times New Roman" w:cs="Times New Roman"/>
          <w:b/>
          <w:color w:val="494C4E"/>
          <w:spacing w:val="3"/>
        </w:rPr>
        <w:t xml:space="preserve"> administers of an organization regarding outsourcing IT functions to server farms / clouds?</w:t>
      </w:r>
    </w:p>
    <w:p w:rsidR="00355718" w:rsidRDefault="00504BDA" w:rsidP="00355718">
      <w:pPr>
        <w:rPr>
          <w:rFonts w:ascii="Times New Roman" w:hAnsi="Times New Roman" w:cs="Times New Roman"/>
        </w:rPr>
      </w:pPr>
      <w:r>
        <w:rPr>
          <w:rFonts w:ascii="Times New Roman" w:hAnsi="Times New Roman" w:cs="Times New Roman"/>
        </w:rPr>
        <w:t>Possibility of weak management</w:t>
      </w:r>
    </w:p>
    <w:p w:rsidR="00504BDA" w:rsidRDefault="00504BDA" w:rsidP="00355718">
      <w:pPr>
        <w:rPr>
          <w:rFonts w:ascii="Times New Roman" w:hAnsi="Times New Roman" w:cs="Times New Roman"/>
        </w:rPr>
      </w:pPr>
      <w:r>
        <w:rPr>
          <w:rFonts w:ascii="Times New Roman" w:hAnsi="Times New Roman" w:cs="Times New Roman"/>
        </w:rPr>
        <w:t>Inexperienced staff</w:t>
      </w:r>
    </w:p>
    <w:p w:rsidR="00504BDA" w:rsidRDefault="00504BDA" w:rsidP="00355718">
      <w:pPr>
        <w:rPr>
          <w:rFonts w:ascii="Times New Roman" w:hAnsi="Times New Roman" w:cs="Times New Roman"/>
        </w:rPr>
      </w:pPr>
      <w:r>
        <w:rPr>
          <w:rFonts w:ascii="Times New Roman" w:hAnsi="Times New Roman" w:cs="Times New Roman"/>
        </w:rPr>
        <w:t>Business uncertainty</w:t>
      </w:r>
    </w:p>
    <w:p w:rsidR="00504BDA" w:rsidRDefault="00504BDA" w:rsidP="00355718">
      <w:pPr>
        <w:rPr>
          <w:rFonts w:ascii="Times New Roman" w:hAnsi="Times New Roman" w:cs="Times New Roman"/>
        </w:rPr>
      </w:pPr>
      <w:r>
        <w:rPr>
          <w:rFonts w:ascii="Times New Roman" w:hAnsi="Times New Roman" w:cs="Times New Roman"/>
        </w:rPr>
        <w:t>Too expensive</w:t>
      </w:r>
    </w:p>
    <w:p w:rsidR="00504BDA" w:rsidRPr="00355718" w:rsidRDefault="00504BDA" w:rsidP="00355718">
      <w:pPr>
        <w:rPr>
          <w:rFonts w:ascii="Times New Roman" w:hAnsi="Times New Roman" w:cs="Times New Roman"/>
        </w:rPr>
      </w:pPr>
      <w:r>
        <w:rPr>
          <w:rFonts w:ascii="Times New Roman" w:hAnsi="Times New Roman" w:cs="Times New Roman"/>
        </w:rPr>
        <w:t>Language barrier</w:t>
      </w:r>
    </w:p>
    <w:p w:rsidR="00E34AD3" w:rsidRPr="00E34AD3" w:rsidRDefault="00E34AD3" w:rsidP="006A5EB9">
      <w:pPr>
        <w:jc w:val="center"/>
        <w:rPr>
          <w:rFonts w:ascii="Times New Roman" w:hAnsi="Times New Roman" w:cs="Times New Roman"/>
          <w:b/>
          <w:color w:val="FF0000"/>
        </w:rPr>
      </w:pPr>
      <w:r w:rsidRPr="00E34AD3">
        <w:rPr>
          <w:rFonts w:ascii="Times New Roman" w:hAnsi="Times New Roman" w:cs="Times New Roman"/>
          <w:b/>
          <w:color w:val="FF0000"/>
        </w:rPr>
        <w:t>Select the correct answer</w:t>
      </w:r>
    </w:p>
    <w:p w:rsidR="00E34AD3" w:rsidRPr="006A5EB9" w:rsidRDefault="00E34AD3" w:rsidP="00E34AD3">
      <w:pPr>
        <w:pStyle w:val="ListParagraph"/>
        <w:numPr>
          <w:ilvl w:val="0"/>
          <w:numId w:val="1"/>
        </w:numPr>
        <w:rPr>
          <w:rFonts w:ascii="Times New Roman" w:hAnsi="Times New Roman" w:cs="Times New Roman"/>
          <w:b/>
        </w:rPr>
      </w:pPr>
      <w:r w:rsidRPr="006A5EB9">
        <w:rPr>
          <w:rFonts w:ascii="Times New Roman" w:hAnsi="Times New Roman" w:cs="Times New Roman"/>
          <w:b/>
        </w:rPr>
        <w:t>Transaction processing system (and the databases that support them) process</w:t>
      </w:r>
    </w:p>
    <w:tbl>
      <w:tblPr>
        <w:tblW w:w="10844" w:type="dxa"/>
        <w:tblCellMar>
          <w:top w:w="15" w:type="dxa"/>
          <w:left w:w="15" w:type="dxa"/>
          <w:bottom w:w="15" w:type="dxa"/>
          <w:right w:w="15" w:type="dxa"/>
        </w:tblCellMar>
        <w:tblLook w:val="04A0" w:firstRow="1" w:lastRow="0" w:firstColumn="1" w:lastColumn="0" w:noHBand="0" w:noVBand="1"/>
        <w:tblDescription w:val=""/>
      </w:tblPr>
      <w:tblGrid>
        <w:gridCol w:w="6523"/>
        <w:gridCol w:w="4321"/>
      </w:tblGrid>
      <w:tr w:rsidR="00E34AD3" w:rsidRPr="00E34AD3" w:rsidTr="00E34AD3">
        <w:trPr>
          <w:gridAfter w:val="1"/>
          <w:wAfter w:w="10304" w:type="dxa"/>
        </w:trPr>
        <w:tc>
          <w:tcPr>
            <w:tcW w:w="10304" w:type="dxa"/>
            <w:shd w:val="clear" w:color="auto" w:fill="E7E7E7"/>
            <w:tcMar>
              <w:top w:w="45" w:type="dxa"/>
              <w:left w:w="45" w:type="dxa"/>
              <w:bottom w:w="45" w:type="dxa"/>
              <w:right w:w="45" w:type="dxa"/>
            </w:tcMar>
            <w:vAlign w:val="bottom"/>
            <w:hideMark/>
          </w:tcPr>
          <w:p w:rsidR="00E34AD3" w:rsidRPr="00E34AD3" w:rsidRDefault="00E34AD3" w:rsidP="00E34AD3">
            <w:pPr>
              <w:spacing w:after="0" w:line="240" w:lineRule="auto"/>
              <w:rPr>
                <w:rFonts w:ascii="Times New Roman" w:eastAsia="Times New Roman" w:hAnsi="Times New Roman" w:cs="Times New Roman"/>
                <w:color w:val="494C4E"/>
                <w:spacing w:val="3"/>
                <w:sz w:val="24"/>
                <w:szCs w:val="24"/>
              </w:rPr>
            </w:pPr>
            <w:r w:rsidRPr="00E34AD3">
              <w:rPr>
                <w:rFonts w:ascii="Times New Roman" w:eastAsia="Times New Roman" w:hAnsi="Times New Roman" w:cs="Times New Roman"/>
                <w:color w:val="494C4E"/>
                <w:spacing w:val="3"/>
                <w:sz w:val="24"/>
                <w:szCs w:val="24"/>
              </w:rPr>
              <w:t>"right now" data, that is likely to change very frequently</w:t>
            </w:r>
          </w:p>
        </w:tc>
      </w:tr>
      <w:tr w:rsidR="00E34AD3" w:rsidRPr="00E34AD3" w:rsidTr="00E34AD3">
        <w:tc>
          <w:tcPr>
            <w:tcW w:w="0" w:type="auto"/>
            <w:shd w:val="clear" w:color="auto" w:fill="E8F2FC"/>
            <w:noWrap/>
            <w:tcMar>
              <w:top w:w="45" w:type="dxa"/>
              <w:left w:w="45" w:type="dxa"/>
              <w:bottom w:w="45" w:type="dxa"/>
              <w:right w:w="45" w:type="dxa"/>
            </w:tcMar>
            <w:hideMark/>
          </w:tcPr>
          <w:p w:rsidR="00E34AD3" w:rsidRPr="00E34AD3" w:rsidRDefault="00E34AD3" w:rsidP="00E34AD3">
            <w:pPr>
              <w:spacing w:after="0" w:line="240" w:lineRule="auto"/>
              <w:rPr>
                <w:rFonts w:ascii="Times New Roman" w:eastAsia="Times New Roman" w:hAnsi="Times New Roman" w:cs="Times New Roman"/>
                <w:color w:val="494C4E"/>
                <w:spacing w:val="3"/>
                <w:sz w:val="29"/>
                <w:szCs w:val="29"/>
              </w:rPr>
            </w:pPr>
            <w:r w:rsidRPr="00E34AD3">
              <w:rPr>
                <w:rFonts w:ascii="Times New Roman" w:eastAsia="Times New Roman" w:hAnsi="Times New Roman" w:cs="Times New Roman"/>
                <w:color w:val="494C4E"/>
                <w:spacing w:val="3"/>
                <w:sz w:val="29"/>
                <w:szCs w:val="29"/>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20.25pt;height:18pt" o:ole="">
                  <v:imagedata r:id="rId8" o:title=""/>
                </v:shape>
                <w:control r:id="rId9" w:name="DefaultOcxName4" w:shapeid="_x0000_i1038"/>
              </w:object>
            </w:r>
            <w:r w:rsidRPr="00E34AD3">
              <w:rPr>
                <w:rFonts w:ascii="Times New Roman" w:eastAsia="Times New Roman" w:hAnsi="Times New Roman" w:cs="Times New Roman"/>
                <w:color w:val="494C4E"/>
                <w:spacing w:val="3"/>
                <w:sz w:val="24"/>
                <w:szCs w:val="24"/>
              </w:rPr>
              <w:t xml:space="preserve"> Historic data, collected over time</w:t>
            </w:r>
          </w:p>
        </w:tc>
        <w:tc>
          <w:tcPr>
            <w:tcW w:w="10304" w:type="dxa"/>
            <w:shd w:val="clear" w:color="auto" w:fill="E8F2FC"/>
            <w:tcMar>
              <w:top w:w="45" w:type="dxa"/>
              <w:left w:w="45" w:type="dxa"/>
              <w:bottom w:w="45" w:type="dxa"/>
              <w:right w:w="45" w:type="dxa"/>
            </w:tcMar>
            <w:vAlign w:val="bottom"/>
            <w:hideMark/>
          </w:tcPr>
          <w:p w:rsidR="00E34AD3" w:rsidRPr="00E34AD3" w:rsidRDefault="00E34AD3" w:rsidP="00E34AD3">
            <w:pPr>
              <w:spacing w:after="0" w:line="240" w:lineRule="auto"/>
              <w:rPr>
                <w:rFonts w:ascii="Times New Roman" w:eastAsia="Times New Roman" w:hAnsi="Times New Roman" w:cs="Times New Roman"/>
                <w:color w:val="494C4E"/>
                <w:spacing w:val="3"/>
                <w:sz w:val="24"/>
                <w:szCs w:val="24"/>
              </w:rPr>
            </w:pPr>
          </w:p>
        </w:tc>
      </w:tr>
    </w:tbl>
    <w:p w:rsidR="00E34AD3" w:rsidRPr="00E34AD3" w:rsidRDefault="00E34AD3" w:rsidP="00E34AD3">
      <w:pPr>
        <w:pStyle w:val="ListParagraph"/>
        <w:rPr>
          <w:rFonts w:ascii="Times New Roman" w:hAnsi="Times New Roman" w:cs="Times New Roman"/>
        </w:rPr>
      </w:pPr>
    </w:p>
    <w:p w:rsidR="00E34AD3" w:rsidRPr="006A5EB9" w:rsidRDefault="00E34AD3" w:rsidP="00E34AD3">
      <w:pPr>
        <w:pStyle w:val="ListParagraph"/>
        <w:numPr>
          <w:ilvl w:val="0"/>
          <w:numId w:val="1"/>
        </w:numPr>
        <w:rPr>
          <w:rFonts w:ascii="Times New Roman" w:hAnsi="Times New Roman" w:cs="Times New Roman"/>
          <w:b/>
        </w:rPr>
      </w:pPr>
      <w:r w:rsidRPr="006A5EB9">
        <w:rPr>
          <w:rFonts w:ascii="Times New Roman" w:hAnsi="Times New Roman" w:cs="Times New Roman"/>
          <w:b/>
          <w:color w:val="494C4E"/>
          <w:spacing w:val="3"/>
        </w:rPr>
        <w:t>When you report your new email address to one office in an organization, and continue to get email from the organization at your old address . . .</w:t>
      </w:r>
    </w:p>
    <w:tbl>
      <w:tblPr>
        <w:tblW w:w="10844" w:type="dxa"/>
        <w:tblCellMar>
          <w:top w:w="15" w:type="dxa"/>
          <w:left w:w="15" w:type="dxa"/>
          <w:bottom w:w="15" w:type="dxa"/>
          <w:right w:w="15" w:type="dxa"/>
        </w:tblCellMar>
        <w:tblLook w:val="04A0" w:firstRow="1" w:lastRow="0" w:firstColumn="1" w:lastColumn="0" w:noHBand="0" w:noVBand="1"/>
        <w:tblDescription w:val=""/>
      </w:tblPr>
      <w:tblGrid>
        <w:gridCol w:w="540"/>
        <w:gridCol w:w="10304"/>
      </w:tblGrid>
      <w:tr w:rsidR="00E34AD3" w:rsidRPr="00E34AD3" w:rsidTr="00E34AD3">
        <w:tc>
          <w:tcPr>
            <w:tcW w:w="0" w:type="auto"/>
            <w:shd w:val="clear" w:color="auto" w:fill="E7E7E7"/>
            <w:noWrap/>
            <w:tcMar>
              <w:top w:w="45" w:type="dxa"/>
              <w:left w:w="45" w:type="dxa"/>
              <w:bottom w:w="45" w:type="dxa"/>
              <w:right w:w="45" w:type="dxa"/>
            </w:tcMar>
            <w:hideMark/>
          </w:tcPr>
          <w:p w:rsidR="00E34AD3" w:rsidRPr="00E34AD3" w:rsidRDefault="00E34AD3" w:rsidP="00E34AD3">
            <w:pPr>
              <w:spacing w:after="0" w:line="240" w:lineRule="auto"/>
              <w:rPr>
                <w:rFonts w:ascii="Times New Roman" w:eastAsia="Times New Roman" w:hAnsi="Times New Roman" w:cs="Times New Roman"/>
                <w:color w:val="494C4E"/>
                <w:spacing w:val="3"/>
                <w:sz w:val="29"/>
                <w:szCs w:val="29"/>
              </w:rPr>
            </w:pPr>
            <w:r w:rsidRPr="00E34AD3">
              <w:rPr>
                <w:rFonts w:ascii="Times New Roman" w:eastAsia="Times New Roman" w:hAnsi="Times New Roman" w:cs="Times New Roman"/>
                <w:color w:val="494C4E"/>
                <w:spacing w:val="3"/>
                <w:sz w:val="29"/>
                <w:szCs w:val="29"/>
              </w:rPr>
              <w:object w:dxaOrig="225" w:dyaOrig="225">
                <v:shape id="_x0000_i1041" type="#_x0000_t75" style="width:20.25pt;height:18pt" o:ole="">
                  <v:imagedata r:id="rId10" o:title=""/>
                </v:shape>
                <w:control r:id="rId11" w:name="DefaultOcxName3" w:shapeid="_x0000_i1041"/>
              </w:object>
            </w:r>
          </w:p>
        </w:tc>
        <w:tc>
          <w:tcPr>
            <w:tcW w:w="10304" w:type="dxa"/>
            <w:shd w:val="clear" w:color="auto" w:fill="E7E7E7"/>
            <w:tcMar>
              <w:top w:w="45" w:type="dxa"/>
              <w:left w:w="45" w:type="dxa"/>
              <w:bottom w:w="45" w:type="dxa"/>
              <w:right w:w="45" w:type="dxa"/>
            </w:tcMar>
            <w:vAlign w:val="bottom"/>
            <w:hideMark/>
          </w:tcPr>
          <w:p w:rsidR="00E34AD3" w:rsidRPr="00E34AD3" w:rsidRDefault="00E34AD3" w:rsidP="00E34AD3">
            <w:pPr>
              <w:spacing w:after="0" w:line="240" w:lineRule="auto"/>
              <w:rPr>
                <w:rFonts w:ascii="Times New Roman" w:eastAsia="Times New Roman" w:hAnsi="Times New Roman" w:cs="Times New Roman"/>
                <w:color w:val="494C4E"/>
                <w:spacing w:val="3"/>
                <w:sz w:val="24"/>
                <w:szCs w:val="24"/>
              </w:rPr>
            </w:pPr>
            <w:r w:rsidRPr="00E34AD3">
              <w:rPr>
                <w:rFonts w:ascii="Times New Roman" w:eastAsia="Times New Roman" w:hAnsi="Times New Roman" w:cs="Times New Roman"/>
                <w:color w:val="494C4E"/>
                <w:spacing w:val="3"/>
                <w:sz w:val="24"/>
                <w:szCs w:val="24"/>
              </w:rPr>
              <w:t>the organization appears to be running on an ERP system that supports multiple functions and shares one enterprise database.</w:t>
            </w:r>
          </w:p>
        </w:tc>
      </w:tr>
      <w:tr w:rsidR="00E34AD3" w:rsidRPr="00E34AD3" w:rsidTr="00E34AD3">
        <w:tc>
          <w:tcPr>
            <w:tcW w:w="0" w:type="auto"/>
            <w:noWrap/>
            <w:tcMar>
              <w:top w:w="45" w:type="dxa"/>
              <w:left w:w="45" w:type="dxa"/>
              <w:bottom w:w="45" w:type="dxa"/>
              <w:right w:w="45" w:type="dxa"/>
            </w:tcMar>
            <w:hideMark/>
          </w:tcPr>
          <w:p w:rsidR="00E34AD3" w:rsidRPr="00E34AD3" w:rsidRDefault="00E34AD3" w:rsidP="00E34AD3">
            <w:pPr>
              <w:spacing w:after="0" w:line="240" w:lineRule="auto"/>
              <w:rPr>
                <w:rFonts w:ascii="Times New Roman" w:eastAsia="Times New Roman" w:hAnsi="Times New Roman" w:cs="Times New Roman"/>
                <w:color w:val="494C4E"/>
                <w:spacing w:val="3"/>
                <w:sz w:val="29"/>
                <w:szCs w:val="29"/>
              </w:rPr>
            </w:pPr>
            <w:r w:rsidRPr="00E34AD3">
              <w:rPr>
                <w:rFonts w:ascii="Times New Roman" w:eastAsia="Times New Roman" w:hAnsi="Times New Roman" w:cs="Times New Roman"/>
                <w:color w:val="494C4E"/>
                <w:spacing w:val="3"/>
                <w:sz w:val="29"/>
                <w:szCs w:val="29"/>
              </w:rPr>
              <w:lastRenderedPageBreak/>
              <w:object w:dxaOrig="225" w:dyaOrig="225">
                <v:shape id="_x0000_i1044" type="#_x0000_t75" style="width:20.25pt;height:18pt" o:ole="">
                  <v:imagedata r:id="rId8" o:title=""/>
                </v:shape>
                <w:control r:id="rId12" w:name="DefaultOcxName11" w:shapeid="_x0000_i1044"/>
              </w:object>
            </w:r>
          </w:p>
        </w:tc>
        <w:tc>
          <w:tcPr>
            <w:tcW w:w="10304" w:type="dxa"/>
            <w:tcMar>
              <w:top w:w="45" w:type="dxa"/>
              <w:left w:w="45" w:type="dxa"/>
              <w:bottom w:w="45" w:type="dxa"/>
              <w:right w:w="45" w:type="dxa"/>
            </w:tcMar>
            <w:vAlign w:val="bottom"/>
            <w:hideMark/>
          </w:tcPr>
          <w:p w:rsidR="00E34AD3" w:rsidRPr="00E34AD3" w:rsidRDefault="00E34AD3" w:rsidP="00E34AD3">
            <w:pPr>
              <w:spacing w:before="120" w:after="240" w:line="240" w:lineRule="auto"/>
              <w:rPr>
                <w:rFonts w:ascii="Times New Roman" w:eastAsia="Times New Roman" w:hAnsi="Times New Roman" w:cs="Times New Roman"/>
                <w:color w:val="494C4E"/>
                <w:spacing w:val="3"/>
                <w:sz w:val="29"/>
                <w:szCs w:val="29"/>
              </w:rPr>
            </w:pPr>
            <w:r w:rsidRPr="00E34AD3">
              <w:rPr>
                <w:rFonts w:ascii="Times New Roman" w:eastAsia="Times New Roman" w:hAnsi="Times New Roman" w:cs="Times New Roman"/>
                <w:color w:val="494C4E"/>
                <w:spacing w:val="3"/>
                <w:sz w:val="24"/>
                <w:szCs w:val="24"/>
              </w:rPr>
              <w:t>the organization appears to be running on multiple stovepipe applications.</w:t>
            </w:r>
          </w:p>
        </w:tc>
      </w:tr>
    </w:tbl>
    <w:p w:rsidR="00E34AD3" w:rsidRPr="00E34AD3" w:rsidRDefault="00E34AD3" w:rsidP="00E34AD3">
      <w:pPr>
        <w:pStyle w:val="ListParagraph"/>
        <w:rPr>
          <w:rFonts w:ascii="Times New Roman" w:hAnsi="Times New Roman" w:cs="Times New Roman"/>
        </w:rPr>
      </w:pPr>
    </w:p>
    <w:p w:rsidR="00E34AD3" w:rsidRPr="006A5EB9" w:rsidRDefault="00E34AD3" w:rsidP="00E34AD3">
      <w:pPr>
        <w:pStyle w:val="ListParagraph"/>
        <w:numPr>
          <w:ilvl w:val="0"/>
          <w:numId w:val="1"/>
        </w:numPr>
        <w:rPr>
          <w:rFonts w:ascii="Times New Roman" w:hAnsi="Times New Roman" w:cs="Times New Roman"/>
          <w:b/>
        </w:rPr>
      </w:pPr>
      <w:r w:rsidRPr="006A5EB9">
        <w:rPr>
          <w:rFonts w:ascii="Times New Roman" w:hAnsi="Times New Roman" w:cs="Times New Roman"/>
          <w:b/>
          <w:color w:val="494C4E"/>
          <w:spacing w:val="3"/>
        </w:rPr>
        <w:t>Given that the capacities of computers (speed, storage, etc.) approximately double every two years or so, a prudent administrator should probably . . .</w:t>
      </w:r>
    </w:p>
    <w:tbl>
      <w:tblPr>
        <w:tblW w:w="8954" w:type="dxa"/>
        <w:tblInd w:w="1890" w:type="dxa"/>
        <w:tblCellMar>
          <w:top w:w="15" w:type="dxa"/>
          <w:left w:w="15" w:type="dxa"/>
          <w:bottom w:w="15" w:type="dxa"/>
          <w:right w:w="15" w:type="dxa"/>
        </w:tblCellMar>
        <w:tblLook w:val="04A0" w:firstRow="1" w:lastRow="0" w:firstColumn="1" w:lastColumn="0" w:noHBand="0" w:noVBand="1"/>
        <w:tblDescription w:val=""/>
      </w:tblPr>
      <w:tblGrid>
        <w:gridCol w:w="3532"/>
        <w:gridCol w:w="5422"/>
      </w:tblGrid>
      <w:tr w:rsidR="00E34AD3" w:rsidRPr="00E34AD3" w:rsidTr="00E34AD3">
        <w:trPr>
          <w:gridAfter w:val="1"/>
          <w:wAfter w:w="5422" w:type="dxa"/>
        </w:trPr>
        <w:tc>
          <w:tcPr>
            <w:tcW w:w="3532" w:type="dxa"/>
            <w:shd w:val="clear" w:color="auto" w:fill="E7E7E7"/>
            <w:tcMar>
              <w:top w:w="45" w:type="dxa"/>
              <w:left w:w="45" w:type="dxa"/>
              <w:bottom w:w="45" w:type="dxa"/>
              <w:right w:w="45" w:type="dxa"/>
            </w:tcMar>
            <w:vAlign w:val="bottom"/>
            <w:hideMark/>
          </w:tcPr>
          <w:p w:rsidR="00E34AD3" w:rsidRPr="00E34AD3" w:rsidRDefault="00E34AD3" w:rsidP="00E34AD3">
            <w:pPr>
              <w:spacing w:before="120" w:after="240" w:line="240" w:lineRule="auto"/>
              <w:rPr>
                <w:rFonts w:ascii="Times New Roman" w:eastAsia="Times New Roman" w:hAnsi="Times New Roman" w:cs="Times New Roman"/>
                <w:color w:val="494C4E"/>
                <w:spacing w:val="3"/>
                <w:sz w:val="29"/>
                <w:szCs w:val="29"/>
              </w:rPr>
            </w:pPr>
            <w:r w:rsidRPr="00E34AD3">
              <w:rPr>
                <w:rFonts w:ascii="Times New Roman" w:eastAsia="Times New Roman" w:hAnsi="Times New Roman" w:cs="Times New Roman"/>
                <w:color w:val="494C4E"/>
                <w:spacing w:val="3"/>
                <w:sz w:val="24"/>
                <w:szCs w:val="24"/>
              </w:rPr>
              <w:br/>
            </w:r>
            <w:proofErr w:type="gramStart"/>
            <w:r w:rsidRPr="00E34AD3">
              <w:rPr>
                <w:rFonts w:ascii="Times New Roman" w:eastAsia="Times New Roman" w:hAnsi="Times New Roman" w:cs="Times New Roman"/>
                <w:color w:val="494C4E"/>
                <w:spacing w:val="3"/>
                <w:sz w:val="24"/>
                <w:szCs w:val="24"/>
              </w:rPr>
              <w:t>expect</w:t>
            </w:r>
            <w:proofErr w:type="gramEnd"/>
            <w:r w:rsidRPr="00E34AD3">
              <w:rPr>
                <w:rFonts w:ascii="Times New Roman" w:eastAsia="Times New Roman" w:hAnsi="Times New Roman" w:cs="Times New Roman"/>
                <w:color w:val="494C4E"/>
                <w:spacing w:val="3"/>
                <w:sz w:val="24"/>
                <w:szCs w:val="24"/>
              </w:rPr>
              <w:t xml:space="preserve"> to keep old computer hardware for up to a decade or so.</w:t>
            </w:r>
          </w:p>
        </w:tc>
      </w:tr>
      <w:tr w:rsidR="00E34AD3" w:rsidRPr="00E34AD3" w:rsidTr="00E34AD3">
        <w:tc>
          <w:tcPr>
            <w:tcW w:w="3532" w:type="dxa"/>
            <w:shd w:val="clear" w:color="auto" w:fill="E8F2FC"/>
            <w:noWrap/>
            <w:tcMar>
              <w:top w:w="45" w:type="dxa"/>
              <w:left w:w="45" w:type="dxa"/>
              <w:bottom w:w="45" w:type="dxa"/>
              <w:right w:w="45" w:type="dxa"/>
            </w:tcMar>
            <w:hideMark/>
          </w:tcPr>
          <w:p w:rsidR="00E34AD3" w:rsidRPr="00E34AD3" w:rsidRDefault="00E34AD3" w:rsidP="00E34AD3">
            <w:pPr>
              <w:spacing w:after="0" w:line="240" w:lineRule="auto"/>
              <w:rPr>
                <w:rFonts w:ascii="Times New Roman" w:eastAsia="Times New Roman" w:hAnsi="Times New Roman" w:cs="Times New Roman"/>
                <w:color w:val="494C4E"/>
                <w:spacing w:val="3"/>
                <w:sz w:val="24"/>
                <w:szCs w:val="24"/>
              </w:rPr>
            </w:pPr>
            <w:r w:rsidRPr="00E34AD3">
              <w:rPr>
                <w:rFonts w:ascii="Times New Roman" w:eastAsia="Times New Roman" w:hAnsi="Times New Roman" w:cs="Times New Roman"/>
                <w:color w:val="494C4E"/>
                <w:spacing w:val="3"/>
                <w:sz w:val="29"/>
                <w:szCs w:val="29"/>
              </w:rPr>
              <w:object w:dxaOrig="225" w:dyaOrig="225">
                <v:shape id="_x0000_i1047" type="#_x0000_t75" style="width:20.25pt;height:18pt" o:ole="">
                  <v:imagedata r:id="rId8" o:title=""/>
                </v:shape>
                <w:control r:id="rId13" w:name="DefaultOcxName2" w:shapeid="_x0000_i1047"/>
              </w:object>
            </w:r>
            <w:r w:rsidRPr="00E34AD3">
              <w:rPr>
                <w:rFonts w:ascii="Times New Roman" w:eastAsia="Times New Roman" w:hAnsi="Times New Roman" w:cs="Times New Roman"/>
                <w:color w:val="494C4E"/>
                <w:spacing w:val="3"/>
                <w:sz w:val="24"/>
                <w:szCs w:val="24"/>
              </w:rPr>
              <w:t xml:space="preserve"> </w:t>
            </w:r>
            <w:proofErr w:type="gramStart"/>
            <w:r w:rsidRPr="00E34AD3">
              <w:rPr>
                <w:rFonts w:ascii="Times New Roman" w:eastAsia="Times New Roman" w:hAnsi="Times New Roman" w:cs="Times New Roman"/>
                <w:color w:val="494C4E"/>
                <w:spacing w:val="3"/>
                <w:sz w:val="24"/>
                <w:szCs w:val="24"/>
              </w:rPr>
              <w:t>expect</w:t>
            </w:r>
            <w:proofErr w:type="gramEnd"/>
            <w:r w:rsidRPr="00E34AD3">
              <w:rPr>
                <w:rFonts w:ascii="Times New Roman" w:eastAsia="Times New Roman" w:hAnsi="Times New Roman" w:cs="Times New Roman"/>
                <w:color w:val="494C4E"/>
                <w:spacing w:val="3"/>
                <w:sz w:val="24"/>
                <w:szCs w:val="24"/>
              </w:rPr>
              <w:t xml:space="preserve"> to replace existing computer hardware every two or three years.</w:t>
            </w:r>
          </w:p>
          <w:p w:rsidR="00E34AD3" w:rsidRPr="00E34AD3" w:rsidRDefault="00E34AD3" w:rsidP="00E34AD3">
            <w:pPr>
              <w:spacing w:after="0" w:line="240" w:lineRule="auto"/>
              <w:rPr>
                <w:rFonts w:ascii="Times New Roman" w:eastAsia="Times New Roman" w:hAnsi="Times New Roman" w:cs="Times New Roman"/>
                <w:color w:val="494C4E"/>
                <w:spacing w:val="3"/>
                <w:sz w:val="29"/>
                <w:szCs w:val="29"/>
              </w:rPr>
            </w:pPr>
          </w:p>
        </w:tc>
        <w:tc>
          <w:tcPr>
            <w:tcW w:w="5422" w:type="dxa"/>
            <w:shd w:val="clear" w:color="auto" w:fill="E8F2FC"/>
            <w:tcMar>
              <w:top w:w="45" w:type="dxa"/>
              <w:left w:w="45" w:type="dxa"/>
              <w:bottom w:w="45" w:type="dxa"/>
              <w:right w:w="45" w:type="dxa"/>
            </w:tcMar>
            <w:vAlign w:val="bottom"/>
            <w:hideMark/>
          </w:tcPr>
          <w:p w:rsidR="00E34AD3" w:rsidRPr="00E34AD3" w:rsidRDefault="00E34AD3" w:rsidP="00E34AD3">
            <w:pPr>
              <w:spacing w:before="120" w:after="240" w:line="240" w:lineRule="auto"/>
              <w:rPr>
                <w:rFonts w:ascii="Times New Roman" w:eastAsia="Times New Roman" w:hAnsi="Times New Roman" w:cs="Times New Roman"/>
                <w:color w:val="494C4E"/>
                <w:spacing w:val="3"/>
                <w:sz w:val="29"/>
                <w:szCs w:val="29"/>
              </w:rPr>
            </w:pPr>
          </w:p>
        </w:tc>
      </w:tr>
    </w:tbl>
    <w:p w:rsidR="00E34AD3" w:rsidRPr="00E34AD3" w:rsidRDefault="00E34AD3" w:rsidP="00E34AD3">
      <w:pPr>
        <w:pStyle w:val="ListParagraph"/>
        <w:rPr>
          <w:rFonts w:ascii="Times New Roman" w:hAnsi="Times New Roman" w:cs="Times New Roman"/>
        </w:rPr>
      </w:pPr>
    </w:p>
    <w:p w:rsidR="00E34AD3" w:rsidRPr="006A5EB9" w:rsidRDefault="00E34AD3" w:rsidP="00E34AD3">
      <w:pPr>
        <w:pStyle w:val="NormalWeb"/>
        <w:numPr>
          <w:ilvl w:val="0"/>
          <w:numId w:val="1"/>
        </w:numPr>
        <w:spacing w:before="0" w:beforeAutospacing="0" w:after="0" w:afterAutospacing="0"/>
        <w:rPr>
          <w:b/>
          <w:color w:val="494C4E"/>
          <w:spacing w:val="3"/>
        </w:rPr>
      </w:pPr>
      <w:r w:rsidRPr="006A5EB9">
        <w:rPr>
          <w:b/>
          <w:color w:val="494C4E"/>
          <w:spacing w:val="3"/>
        </w:rPr>
        <w:t>On a client-server network . . .</w:t>
      </w:r>
    </w:p>
    <w:tbl>
      <w:tblPr>
        <w:tblW w:w="9134" w:type="dxa"/>
        <w:tblInd w:w="1710" w:type="dxa"/>
        <w:tblCellMar>
          <w:top w:w="15" w:type="dxa"/>
          <w:left w:w="15" w:type="dxa"/>
          <w:bottom w:w="15" w:type="dxa"/>
          <w:right w:w="15" w:type="dxa"/>
        </w:tblCellMar>
        <w:tblLook w:val="04A0" w:firstRow="1" w:lastRow="0" w:firstColumn="1" w:lastColumn="0" w:noHBand="0" w:noVBand="1"/>
        <w:tblDescription w:val=""/>
      </w:tblPr>
      <w:tblGrid>
        <w:gridCol w:w="3686"/>
        <w:gridCol w:w="5448"/>
      </w:tblGrid>
      <w:tr w:rsidR="00E34AD3" w:rsidRPr="00E34AD3" w:rsidTr="00E34AD3">
        <w:trPr>
          <w:gridAfter w:val="1"/>
          <w:wAfter w:w="5448" w:type="dxa"/>
        </w:trPr>
        <w:tc>
          <w:tcPr>
            <w:tcW w:w="3686" w:type="dxa"/>
            <w:shd w:val="clear" w:color="auto" w:fill="D3E7FA"/>
            <w:tcMar>
              <w:top w:w="45" w:type="dxa"/>
              <w:left w:w="45" w:type="dxa"/>
              <w:bottom w:w="45" w:type="dxa"/>
              <w:right w:w="45" w:type="dxa"/>
            </w:tcMar>
            <w:vAlign w:val="bottom"/>
            <w:hideMark/>
          </w:tcPr>
          <w:p w:rsidR="00E34AD3" w:rsidRPr="00E34AD3" w:rsidRDefault="00E34AD3" w:rsidP="00E34AD3">
            <w:pPr>
              <w:spacing w:before="120" w:after="240" w:line="240" w:lineRule="auto"/>
              <w:rPr>
                <w:rFonts w:ascii="Times New Roman" w:eastAsia="Times New Roman" w:hAnsi="Times New Roman" w:cs="Times New Roman"/>
                <w:color w:val="494C4E"/>
                <w:spacing w:val="3"/>
                <w:sz w:val="29"/>
                <w:szCs w:val="29"/>
              </w:rPr>
            </w:pPr>
            <w:r w:rsidRPr="00E34AD3">
              <w:rPr>
                <w:rFonts w:ascii="Times New Roman" w:eastAsia="Times New Roman" w:hAnsi="Times New Roman" w:cs="Times New Roman"/>
                <w:color w:val="494C4E"/>
                <w:spacing w:val="3"/>
                <w:sz w:val="24"/>
                <w:szCs w:val="24"/>
              </w:rPr>
              <w:t>every computer is a workstation for a human end-user</w:t>
            </w:r>
          </w:p>
        </w:tc>
      </w:tr>
      <w:tr w:rsidR="00E34AD3" w:rsidRPr="00E34AD3" w:rsidTr="00E34AD3">
        <w:tc>
          <w:tcPr>
            <w:tcW w:w="3686" w:type="dxa"/>
            <w:noWrap/>
            <w:tcMar>
              <w:top w:w="45" w:type="dxa"/>
              <w:left w:w="45" w:type="dxa"/>
              <w:bottom w:w="45" w:type="dxa"/>
              <w:right w:w="45" w:type="dxa"/>
            </w:tcMar>
            <w:vAlign w:val="bottom"/>
            <w:hideMark/>
          </w:tcPr>
          <w:p w:rsidR="00E34AD3" w:rsidRPr="00E34AD3" w:rsidRDefault="00E34AD3" w:rsidP="00E34AD3">
            <w:pPr>
              <w:spacing w:before="120" w:after="240" w:line="240" w:lineRule="auto"/>
              <w:rPr>
                <w:rFonts w:ascii="Times New Roman" w:eastAsia="Times New Roman" w:hAnsi="Times New Roman" w:cs="Times New Roman"/>
                <w:color w:val="494C4E"/>
                <w:spacing w:val="3"/>
                <w:sz w:val="29"/>
                <w:szCs w:val="29"/>
              </w:rPr>
            </w:pPr>
            <w:r w:rsidRPr="00E34AD3">
              <w:rPr>
                <w:rFonts w:ascii="Times New Roman" w:eastAsia="Times New Roman" w:hAnsi="Times New Roman" w:cs="Times New Roman"/>
                <w:color w:val="494C4E"/>
                <w:spacing w:val="3"/>
                <w:sz w:val="24"/>
                <w:szCs w:val="24"/>
              </w:rPr>
              <w:t>Some of the computers are workstations and other computers on the network do specialized things, like printer-servers and file-servers</w:t>
            </w:r>
          </w:p>
        </w:tc>
        <w:tc>
          <w:tcPr>
            <w:tcW w:w="5448" w:type="dxa"/>
            <w:tcMar>
              <w:top w:w="45" w:type="dxa"/>
              <w:left w:w="45" w:type="dxa"/>
              <w:bottom w:w="45" w:type="dxa"/>
              <w:right w:w="45" w:type="dxa"/>
            </w:tcMar>
            <w:vAlign w:val="bottom"/>
          </w:tcPr>
          <w:p w:rsidR="00E34AD3" w:rsidRPr="00E34AD3" w:rsidRDefault="00E34AD3" w:rsidP="00E34AD3">
            <w:pPr>
              <w:spacing w:before="120" w:after="240" w:line="240" w:lineRule="auto"/>
              <w:rPr>
                <w:rFonts w:ascii="Times New Roman" w:eastAsia="Times New Roman" w:hAnsi="Times New Roman" w:cs="Times New Roman"/>
                <w:color w:val="494C4E"/>
                <w:spacing w:val="3"/>
                <w:sz w:val="29"/>
                <w:szCs w:val="29"/>
              </w:rPr>
            </w:pPr>
          </w:p>
        </w:tc>
      </w:tr>
    </w:tbl>
    <w:p w:rsidR="00E34AD3" w:rsidRPr="00E34AD3" w:rsidRDefault="00E34AD3" w:rsidP="006A5EB9">
      <w:pPr>
        <w:pStyle w:val="NormalWeb"/>
        <w:spacing w:before="0" w:beforeAutospacing="0" w:after="0" w:afterAutospacing="0"/>
        <w:jc w:val="center"/>
        <w:rPr>
          <w:b/>
          <w:color w:val="FF0000"/>
          <w:spacing w:val="3"/>
        </w:rPr>
      </w:pPr>
      <w:r w:rsidRPr="00E34AD3">
        <w:rPr>
          <w:b/>
          <w:color w:val="FF0000"/>
          <w:spacing w:val="3"/>
        </w:rPr>
        <w:t>True/False</w:t>
      </w:r>
    </w:p>
    <w:p w:rsidR="00E34AD3" w:rsidRPr="00E34AD3" w:rsidRDefault="00E34AD3" w:rsidP="00E34AD3">
      <w:pPr>
        <w:pStyle w:val="NormalWeb"/>
        <w:spacing w:before="0" w:beforeAutospacing="0" w:after="0" w:afterAutospacing="0"/>
        <w:ind w:left="720"/>
        <w:rPr>
          <w:color w:val="494C4E"/>
          <w:spacing w:val="3"/>
        </w:rPr>
      </w:pPr>
    </w:p>
    <w:p w:rsidR="00E34AD3" w:rsidRPr="006A5EB9" w:rsidRDefault="00E34AD3" w:rsidP="00E34AD3">
      <w:pPr>
        <w:pStyle w:val="ListParagraph"/>
        <w:numPr>
          <w:ilvl w:val="0"/>
          <w:numId w:val="1"/>
        </w:numPr>
        <w:rPr>
          <w:rFonts w:ascii="Times New Roman" w:hAnsi="Times New Roman" w:cs="Times New Roman"/>
          <w:b/>
        </w:rPr>
      </w:pPr>
      <w:r w:rsidRPr="006A5EB9">
        <w:rPr>
          <w:rFonts w:ascii="Times New Roman" w:hAnsi="Times New Roman" w:cs="Times New Roman"/>
          <w:b/>
          <w:color w:val="494C4E"/>
          <w:spacing w:val="3"/>
        </w:rPr>
        <w:t>Most large organizations today run on one huge mainframe computer. (T/F)</w:t>
      </w:r>
    </w:p>
    <w:p w:rsidR="00172B51" w:rsidRPr="00E34AD3" w:rsidRDefault="00172B51" w:rsidP="00172B51">
      <w:pPr>
        <w:pStyle w:val="ListParagraph"/>
        <w:ind w:left="360"/>
        <w:rPr>
          <w:rFonts w:ascii="Times New Roman" w:hAnsi="Times New Roman" w:cs="Times New Roman"/>
        </w:rPr>
      </w:pPr>
      <w:r>
        <w:rPr>
          <w:rFonts w:ascii="Times New Roman" w:hAnsi="Times New Roman" w:cs="Times New Roman"/>
          <w:color w:val="494C4E"/>
          <w:spacing w:val="3"/>
        </w:rPr>
        <w:t xml:space="preserve">T </w:t>
      </w:r>
    </w:p>
    <w:p w:rsidR="00E34AD3" w:rsidRPr="006A5EB9" w:rsidRDefault="00E34AD3" w:rsidP="00E34AD3">
      <w:pPr>
        <w:pStyle w:val="NormalWeb"/>
        <w:numPr>
          <w:ilvl w:val="0"/>
          <w:numId w:val="1"/>
        </w:numPr>
        <w:spacing w:before="0" w:beforeAutospacing="0" w:after="0" w:afterAutospacing="0"/>
        <w:rPr>
          <w:b/>
          <w:color w:val="494C4E"/>
          <w:spacing w:val="3"/>
        </w:rPr>
      </w:pPr>
      <w:r w:rsidRPr="006A5EB9">
        <w:rPr>
          <w:b/>
          <w:color w:val="494C4E"/>
          <w:spacing w:val="3"/>
        </w:rPr>
        <w:t>Most large organizations today run on networks of many computers using client-server architectures. (T/F)</w:t>
      </w:r>
    </w:p>
    <w:p w:rsidR="00172B51" w:rsidRPr="00E34AD3" w:rsidRDefault="00172B51" w:rsidP="00172B51">
      <w:pPr>
        <w:pStyle w:val="NormalWeb"/>
        <w:spacing w:before="0" w:beforeAutospacing="0" w:after="0" w:afterAutospacing="0"/>
        <w:ind w:left="720" w:hanging="360"/>
        <w:rPr>
          <w:color w:val="494C4E"/>
          <w:spacing w:val="3"/>
        </w:rPr>
      </w:pPr>
      <w:r>
        <w:rPr>
          <w:color w:val="494C4E"/>
          <w:spacing w:val="3"/>
        </w:rPr>
        <w:t>T</w:t>
      </w:r>
    </w:p>
    <w:p w:rsidR="00E34AD3" w:rsidRPr="006A5EB9" w:rsidRDefault="00E34AD3" w:rsidP="00E34AD3">
      <w:pPr>
        <w:pStyle w:val="ListParagraph"/>
        <w:numPr>
          <w:ilvl w:val="0"/>
          <w:numId w:val="1"/>
        </w:numPr>
        <w:rPr>
          <w:rFonts w:ascii="Times New Roman" w:hAnsi="Times New Roman" w:cs="Times New Roman"/>
          <w:b/>
        </w:rPr>
      </w:pPr>
      <w:r w:rsidRPr="006A5EB9">
        <w:rPr>
          <w:rFonts w:ascii="Times New Roman" w:hAnsi="Times New Roman" w:cs="Times New Roman"/>
          <w:b/>
          <w:color w:val="494C4E"/>
          <w:spacing w:val="3"/>
        </w:rPr>
        <w:t>Amazon.com and Carmax.com are evidences that information technology systems are "commodities" that cannot be used to create "competitive advantage." (T/F)</w:t>
      </w:r>
    </w:p>
    <w:p w:rsidR="00172B51" w:rsidRPr="004C12DB" w:rsidRDefault="00172B51" w:rsidP="00172B51">
      <w:pPr>
        <w:pStyle w:val="ListParagraph"/>
        <w:ind w:left="360"/>
        <w:rPr>
          <w:rFonts w:ascii="Times New Roman" w:hAnsi="Times New Roman" w:cs="Times New Roman"/>
        </w:rPr>
      </w:pPr>
      <w:r>
        <w:rPr>
          <w:rFonts w:ascii="Times New Roman" w:hAnsi="Times New Roman" w:cs="Times New Roman"/>
          <w:color w:val="494C4E"/>
          <w:spacing w:val="3"/>
        </w:rPr>
        <w:t>F</w:t>
      </w:r>
    </w:p>
    <w:p w:rsidR="004C12DB" w:rsidRPr="006A5EB9" w:rsidRDefault="004C12DB" w:rsidP="004C12DB">
      <w:pPr>
        <w:pStyle w:val="NormalWeb"/>
        <w:numPr>
          <w:ilvl w:val="0"/>
          <w:numId w:val="1"/>
        </w:numPr>
        <w:spacing w:before="0" w:beforeAutospacing="0" w:after="0" w:afterAutospacing="0"/>
        <w:rPr>
          <w:b/>
          <w:color w:val="494C4E"/>
          <w:spacing w:val="3"/>
        </w:rPr>
      </w:pPr>
      <w:r w:rsidRPr="006A5EB9">
        <w:rPr>
          <w:b/>
          <w:color w:val="494C4E"/>
          <w:spacing w:val="3"/>
        </w:rPr>
        <w:t xml:space="preserve">Knowledge management </w:t>
      </w:r>
      <w:proofErr w:type="gramStart"/>
      <w:r w:rsidRPr="006A5EB9">
        <w:rPr>
          <w:b/>
          <w:color w:val="494C4E"/>
          <w:spacing w:val="3"/>
        </w:rPr>
        <w:t>in an organizations</w:t>
      </w:r>
      <w:proofErr w:type="gramEnd"/>
      <w:r w:rsidRPr="006A5EB9">
        <w:rPr>
          <w:b/>
          <w:color w:val="494C4E"/>
          <w:spacing w:val="3"/>
        </w:rPr>
        <w:t xml:space="preserve"> refers to patterns of human communications and getting information to those who need it to make decisions. (T/F)</w:t>
      </w:r>
    </w:p>
    <w:p w:rsidR="00172B51" w:rsidRDefault="00172B51" w:rsidP="00172B51">
      <w:pPr>
        <w:pStyle w:val="NormalWeb"/>
        <w:spacing w:before="0" w:beforeAutospacing="0" w:after="0" w:afterAutospacing="0"/>
        <w:ind w:left="360"/>
        <w:rPr>
          <w:color w:val="494C4E"/>
          <w:spacing w:val="3"/>
        </w:rPr>
      </w:pPr>
      <w:r>
        <w:rPr>
          <w:color w:val="494C4E"/>
          <w:spacing w:val="3"/>
        </w:rPr>
        <w:t>T</w:t>
      </w:r>
    </w:p>
    <w:p w:rsidR="004C12DB" w:rsidRPr="006A5EB9" w:rsidRDefault="004C12DB" w:rsidP="004C12DB">
      <w:pPr>
        <w:pStyle w:val="NormalWeb"/>
        <w:numPr>
          <w:ilvl w:val="0"/>
          <w:numId w:val="1"/>
        </w:numPr>
        <w:spacing w:before="0" w:beforeAutospacing="0" w:after="0" w:afterAutospacing="0"/>
        <w:rPr>
          <w:b/>
          <w:color w:val="494C4E"/>
          <w:spacing w:val="3"/>
        </w:rPr>
      </w:pPr>
      <w:r w:rsidRPr="006A5EB9">
        <w:rPr>
          <w:b/>
          <w:color w:val="494C4E"/>
          <w:spacing w:val="3"/>
        </w:rPr>
        <w:t>A (human) systems analyst helps translate the business processes of an organization into instructions that computer programmers can use to create software to automate (or update) the business process. (T/F)</w:t>
      </w:r>
    </w:p>
    <w:p w:rsidR="00172B51" w:rsidRDefault="00172B51" w:rsidP="00172B51">
      <w:pPr>
        <w:pStyle w:val="NormalWeb"/>
        <w:spacing w:before="0" w:beforeAutospacing="0" w:after="0" w:afterAutospacing="0"/>
        <w:ind w:left="360"/>
        <w:rPr>
          <w:color w:val="494C4E"/>
          <w:spacing w:val="3"/>
        </w:rPr>
      </w:pPr>
      <w:r>
        <w:rPr>
          <w:color w:val="494C4E"/>
          <w:spacing w:val="3"/>
        </w:rPr>
        <w:lastRenderedPageBreak/>
        <w:t>T</w:t>
      </w:r>
    </w:p>
    <w:p w:rsidR="004C12DB" w:rsidRPr="006A5EB9" w:rsidRDefault="004C12DB" w:rsidP="004C12DB">
      <w:pPr>
        <w:pStyle w:val="NormalWeb"/>
        <w:numPr>
          <w:ilvl w:val="0"/>
          <w:numId w:val="1"/>
        </w:numPr>
        <w:spacing w:before="0" w:beforeAutospacing="0" w:after="0" w:afterAutospacing="0"/>
        <w:rPr>
          <w:b/>
          <w:color w:val="494C4E"/>
          <w:spacing w:val="3"/>
        </w:rPr>
      </w:pPr>
      <w:r w:rsidRPr="006A5EB9">
        <w:rPr>
          <w:b/>
          <w:color w:val="494C4E"/>
          <w:spacing w:val="3"/>
        </w:rPr>
        <w:t>A (human) systems analyst helps translate the business processes of an organization into instructions that computer programmers can use to create software to automate (or update) the business process. (T/F)</w:t>
      </w:r>
    </w:p>
    <w:p w:rsidR="004C12DB" w:rsidRPr="00E34AD3" w:rsidRDefault="00145C6D" w:rsidP="004C12DB">
      <w:pPr>
        <w:pStyle w:val="ListParagraph"/>
        <w:rPr>
          <w:rFonts w:ascii="Times New Roman" w:hAnsi="Times New Roman" w:cs="Times New Roman"/>
        </w:rPr>
      </w:pPr>
      <w:r>
        <w:rPr>
          <w:rFonts w:ascii="Times New Roman" w:hAnsi="Times New Roman" w:cs="Times New Roman"/>
        </w:rPr>
        <w:t>T</w:t>
      </w:r>
    </w:p>
    <w:p w:rsidR="00E34AD3" w:rsidRPr="00E34AD3" w:rsidRDefault="00E34AD3" w:rsidP="006A5EB9">
      <w:pPr>
        <w:jc w:val="center"/>
        <w:rPr>
          <w:rFonts w:ascii="Times New Roman" w:hAnsi="Times New Roman" w:cs="Times New Roman"/>
          <w:b/>
          <w:color w:val="FF0000"/>
        </w:rPr>
      </w:pPr>
      <w:r w:rsidRPr="00E34AD3">
        <w:rPr>
          <w:rFonts w:ascii="Times New Roman" w:hAnsi="Times New Roman" w:cs="Times New Roman"/>
          <w:b/>
          <w:color w:val="FF0000"/>
        </w:rPr>
        <w:t>Select the correct answer</w:t>
      </w:r>
    </w:p>
    <w:p w:rsidR="00E34AD3" w:rsidRPr="006A5EB9" w:rsidRDefault="00E34AD3" w:rsidP="00E34AD3">
      <w:pPr>
        <w:pStyle w:val="ListParagraph"/>
        <w:numPr>
          <w:ilvl w:val="0"/>
          <w:numId w:val="1"/>
        </w:numPr>
        <w:rPr>
          <w:rFonts w:ascii="Times New Roman" w:hAnsi="Times New Roman" w:cs="Times New Roman"/>
          <w:b/>
        </w:rPr>
      </w:pPr>
      <w:r w:rsidRPr="006A5EB9">
        <w:rPr>
          <w:rFonts w:ascii="Times New Roman" w:hAnsi="Times New Roman" w:cs="Times New Roman"/>
          <w:b/>
          <w:color w:val="494C4E"/>
          <w:spacing w:val="3"/>
        </w:rPr>
        <w:t>To a computer, an IP address is . . .</w:t>
      </w:r>
    </w:p>
    <w:tbl>
      <w:tblPr>
        <w:tblW w:w="10844" w:type="dxa"/>
        <w:tblCellMar>
          <w:top w:w="15" w:type="dxa"/>
          <w:left w:w="15" w:type="dxa"/>
          <w:bottom w:w="15" w:type="dxa"/>
          <w:right w:w="15" w:type="dxa"/>
        </w:tblCellMar>
        <w:tblLook w:val="04A0" w:firstRow="1" w:lastRow="0" w:firstColumn="1" w:lastColumn="0" w:noHBand="0" w:noVBand="1"/>
        <w:tblDescription w:val=""/>
      </w:tblPr>
      <w:tblGrid>
        <w:gridCol w:w="540"/>
        <w:gridCol w:w="10304"/>
      </w:tblGrid>
      <w:tr w:rsidR="00E34AD3" w:rsidRPr="00E34AD3" w:rsidTr="00E34AD3">
        <w:tc>
          <w:tcPr>
            <w:tcW w:w="0" w:type="auto"/>
            <w:shd w:val="clear" w:color="auto" w:fill="E7E7E7"/>
            <w:noWrap/>
            <w:tcMar>
              <w:top w:w="45" w:type="dxa"/>
              <w:left w:w="45" w:type="dxa"/>
              <w:bottom w:w="45" w:type="dxa"/>
              <w:right w:w="45" w:type="dxa"/>
            </w:tcMar>
            <w:hideMark/>
          </w:tcPr>
          <w:p w:rsidR="00E34AD3" w:rsidRPr="00E34AD3" w:rsidRDefault="00E34AD3" w:rsidP="00E34AD3">
            <w:pPr>
              <w:spacing w:after="0" w:line="240" w:lineRule="auto"/>
              <w:rPr>
                <w:rFonts w:ascii="Times New Roman" w:eastAsia="Times New Roman" w:hAnsi="Times New Roman" w:cs="Times New Roman"/>
                <w:color w:val="494C4E"/>
                <w:spacing w:val="3"/>
                <w:sz w:val="29"/>
                <w:szCs w:val="29"/>
              </w:rPr>
            </w:pPr>
            <w:r w:rsidRPr="00E34AD3">
              <w:rPr>
                <w:rFonts w:ascii="Times New Roman" w:eastAsia="Times New Roman" w:hAnsi="Times New Roman" w:cs="Times New Roman"/>
                <w:color w:val="494C4E"/>
                <w:spacing w:val="3"/>
                <w:sz w:val="29"/>
                <w:szCs w:val="29"/>
              </w:rPr>
              <w:object w:dxaOrig="225" w:dyaOrig="225">
                <v:shape id="_x0000_i1050" type="#_x0000_t75" style="width:20.25pt;height:18pt" o:ole="">
                  <v:imagedata r:id="rId8" o:title=""/>
                </v:shape>
                <w:control r:id="rId14" w:name="DefaultOcxName" w:shapeid="_x0000_i1050"/>
              </w:object>
            </w:r>
          </w:p>
        </w:tc>
        <w:tc>
          <w:tcPr>
            <w:tcW w:w="10304" w:type="dxa"/>
            <w:shd w:val="clear" w:color="auto" w:fill="E7E7E7"/>
            <w:tcMar>
              <w:top w:w="45" w:type="dxa"/>
              <w:left w:w="45" w:type="dxa"/>
              <w:bottom w:w="45" w:type="dxa"/>
              <w:right w:w="45" w:type="dxa"/>
            </w:tcMar>
            <w:vAlign w:val="bottom"/>
            <w:hideMark/>
          </w:tcPr>
          <w:p w:rsidR="00E34AD3" w:rsidRPr="00E34AD3" w:rsidRDefault="00E34AD3" w:rsidP="00E34AD3">
            <w:pPr>
              <w:spacing w:before="120" w:after="240" w:line="240" w:lineRule="auto"/>
              <w:rPr>
                <w:rFonts w:ascii="Times New Roman" w:eastAsia="Times New Roman" w:hAnsi="Times New Roman" w:cs="Times New Roman"/>
                <w:color w:val="494C4E"/>
                <w:spacing w:val="3"/>
                <w:sz w:val="29"/>
                <w:szCs w:val="29"/>
              </w:rPr>
            </w:pPr>
            <w:r w:rsidRPr="00E34AD3">
              <w:rPr>
                <w:rFonts w:ascii="Times New Roman" w:eastAsia="Times New Roman" w:hAnsi="Times New Roman" w:cs="Times New Roman"/>
                <w:color w:val="494C4E"/>
                <w:spacing w:val="3"/>
                <w:sz w:val="24"/>
                <w:szCs w:val="24"/>
              </w:rPr>
              <w:t>a string of numbers and dots like 168.3.472.14</w:t>
            </w:r>
          </w:p>
        </w:tc>
      </w:tr>
      <w:tr w:rsidR="00E34AD3" w:rsidRPr="00E34AD3" w:rsidTr="00E34AD3">
        <w:tc>
          <w:tcPr>
            <w:tcW w:w="0" w:type="auto"/>
            <w:noWrap/>
            <w:tcMar>
              <w:top w:w="45" w:type="dxa"/>
              <w:left w:w="45" w:type="dxa"/>
              <w:bottom w:w="45" w:type="dxa"/>
              <w:right w:w="45" w:type="dxa"/>
            </w:tcMar>
            <w:hideMark/>
          </w:tcPr>
          <w:p w:rsidR="00E34AD3" w:rsidRPr="00E34AD3" w:rsidRDefault="00E34AD3" w:rsidP="00E34AD3">
            <w:pPr>
              <w:spacing w:after="0" w:line="240" w:lineRule="auto"/>
              <w:rPr>
                <w:rFonts w:ascii="Times New Roman" w:eastAsia="Times New Roman" w:hAnsi="Times New Roman" w:cs="Times New Roman"/>
                <w:color w:val="494C4E"/>
                <w:spacing w:val="3"/>
                <w:sz w:val="29"/>
                <w:szCs w:val="29"/>
              </w:rPr>
            </w:pPr>
            <w:r w:rsidRPr="00E34AD3">
              <w:rPr>
                <w:rFonts w:ascii="Times New Roman" w:eastAsia="Times New Roman" w:hAnsi="Times New Roman" w:cs="Times New Roman"/>
                <w:color w:val="494C4E"/>
                <w:spacing w:val="3"/>
                <w:sz w:val="29"/>
                <w:szCs w:val="29"/>
              </w:rPr>
              <w:object w:dxaOrig="225" w:dyaOrig="225">
                <v:shape id="_x0000_i1053" type="#_x0000_t75" style="width:20.25pt;height:18pt" o:ole="">
                  <v:imagedata r:id="rId10" o:title=""/>
                </v:shape>
                <w:control r:id="rId15" w:name="DefaultOcxName1" w:shapeid="_x0000_i1053"/>
              </w:object>
            </w:r>
          </w:p>
        </w:tc>
        <w:tc>
          <w:tcPr>
            <w:tcW w:w="10304" w:type="dxa"/>
            <w:tcMar>
              <w:top w:w="45" w:type="dxa"/>
              <w:left w:w="45" w:type="dxa"/>
              <w:bottom w:w="45" w:type="dxa"/>
              <w:right w:w="45" w:type="dxa"/>
            </w:tcMar>
            <w:vAlign w:val="bottom"/>
            <w:hideMark/>
          </w:tcPr>
          <w:p w:rsidR="00E34AD3" w:rsidRPr="00E34AD3" w:rsidRDefault="00E34AD3" w:rsidP="00E34AD3">
            <w:pPr>
              <w:spacing w:after="0" w:line="240" w:lineRule="auto"/>
              <w:rPr>
                <w:rFonts w:ascii="Times New Roman" w:eastAsia="Times New Roman" w:hAnsi="Times New Roman" w:cs="Times New Roman"/>
                <w:color w:val="494C4E"/>
                <w:spacing w:val="3"/>
                <w:sz w:val="24"/>
                <w:szCs w:val="24"/>
              </w:rPr>
            </w:pPr>
            <w:r w:rsidRPr="00E34AD3">
              <w:rPr>
                <w:rFonts w:ascii="Times New Roman" w:eastAsia="Times New Roman" w:hAnsi="Times New Roman" w:cs="Times New Roman"/>
                <w:color w:val="494C4E"/>
                <w:spacing w:val="3"/>
                <w:sz w:val="24"/>
                <w:szCs w:val="24"/>
              </w:rPr>
              <w:t>a domain name like "robertcat.net"</w:t>
            </w:r>
          </w:p>
        </w:tc>
      </w:tr>
    </w:tbl>
    <w:p w:rsidR="00E34AD3" w:rsidRPr="00E34AD3" w:rsidRDefault="00E34AD3" w:rsidP="00E34AD3">
      <w:pPr>
        <w:pStyle w:val="ListParagraph"/>
        <w:rPr>
          <w:rFonts w:ascii="Times New Roman" w:hAnsi="Times New Roman" w:cs="Times New Roman"/>
        </w:rPr>
      </w:pPr>
    </w:p>
    <w:p w:rsidR="0030716D" w:rsidRPr="006A5EB9" w:rsidRDefault="004C12DB" w:rsidP="004C12DB">
      <w:pPr>
        <w:pStyle w:val="NormalWeb"/>
        <w:numPr>
          <w:ilvl w:val="0"/>
          <w:numId w:val="1"/>
        </w:numPr>
        <w:spacing w:before="0" w:beforeAutospacing="0" w:after="0" w:afterAutospacing="0"/>
        <w:rPr>
          <w:b/>
          <w:color w:val="494C4E"/>
          <w:spacing w:val="3"/>
        </w:rPr>
      </w:pPr>
      <w:r w:rsidRPr="006A5EB9">
        <w:rPr>
          <w:b/>
          <w:color w:val="494C4E"/>
          <w:spacing w:val="3"/>
        </w:rPr>
        <w:t>The key to designing an organization that can process information effectively and efficiently is . . .</w:t>
      </w:r>
    </w:p>
    <w:p w:rsidR="0030716D" w:rsidRDefault="0030716D" w:rsidP="0030716D">
      <w:pPr>
        <w:pStyle w:val="NormalWeb"/>
        <w:spacing w:before="0" w:beforeAutospacing="0" w:after="0" w:afterAutospacing="0"/>
        <w:ind w:left="360"/>
        <w:rPr>
          <w:color w:val="494C4E"/>
          <w:spacing w:val="3"/>
        </w:rPr>
      </w:pPr>
    </w:p>
    <w:p w:rsidR="004C12DB" w:rsidRDefault="0030716D" w:rsidP="0030716D">
      <w:pPr>
        <w:pStyle w:val="NormalWeb"/>
        <w:spacing w:before="0" w:beforeAutospacing="0" w:after="0" w:afterAutospacing="0"/>
        <w:ind w:left="360"/>
        <w:rPr>
          <w:color w:val="494C4E"/>
          <w:spacing w:val="3"/>
        </w:rPr>
      </w:pPr>
      <w:r>
        <w:rPr>
          <w:color w:val="494C4E"/>
          <w:spacing w:val="3"/>
        </w:rPr>
        <w:t>Specialization, coordination, knowledge</w:t>
      </w:r>
      <w:r w:rsidR="00C14FF5">
        <w:rPr>
          <w:color w:val="494C4E"/>
          <w:spacing w:val="3"/>
        </w:rPr>
        <w:t xml:space="preserve"> and competence, control and commitment, innovation and adaption</w:t>
      </w:r>
    </w:p>
    <w:p w:rsidR="0030716D" w:rsidRDefault="0030716D" w:rsidP="0030716D">
      <w:pPr>
        <w:pStyle w:val="NormalWeb"/>
        <w:spacing w:before="0" w:beforeAutospacing="0" w:after="0" w:afterAutospacing="0"/>
        <w:ind w:left="360"/>
        <w:rPr>
          <w:color w:val="494C4E"/>
          <w:spacing w:val="3"/>
        </w:rPr>
      </w:pPr>
    </w:p>
    <w:p w:rsidR="004C12DB" w:rsidRPr="006A5EB9" w:rsidRDefault="004C12DB" w:rsidP="004C12DB">
      <w:pPr>
        <w:pStyle w:val="NormalWeb"/>
        <w:numPr>
          <w:ilvl w:val="0"/>
          <w:numId w:val="1"/>
        </w:numPr>
        <w:spacing w:before="0" w:beforeAutospacing="0" w:after="0" w:afterAutospacing="0"/>
        <w:rPr>
          <w:b/>
          <w:color w:val="494C4E"/>
          <w:spacing w:val="3"/>
        </w:rPr>
      </w:pPr>
      <w:proofErr w:type="gramStart"/>
      <w:r w:rsidRPr="006A5EB9">
        <w:rPr>
          <w:b/>
          <w:color w:val="494C4E"/>
          <w:spacing w:val="3"/>
        </w:rPr>
        <w:t>Which of the following is a BUSINESS PROCESS in a university.</w:t>
      </w:r>
      <w:proofErr w:type="gramEnd"/>
    </w:p>
    <w:tbl>
      <w:tblPr>
        <w:tblW w:w="11069" w:type="dxa"/>
        <w:tblInd w:w="-225" w:type="dxa"/>
        <w:tblCellMar>
          <w:top w:w="15" w:type="dxa"/>
          <w:left w:w="15" w:type="dxa"/>
          <w:bottom w:w="15" w:type="dxa"/>
          <w:right w:w="15" w:type="dxa"/>
        </w:tblCellMar>
        <w:tblLook w:val="04A0" w:firstRow="1" w:lastRow="0" w:firstColumn="1" w:lastColumn="0" w:noHBand="0" w:noVBand="1"/>
        <w:tblDescription w:val=""/>
      </w:tblPr>
      <w:tblGrid>
        <w:gridCol w:w="7264"/>
        <w:gridCol w:w="3805"/>
      </w:tblGrid>
      <w:tr w:rsidR="004C12DB" w:rsidRPr="004C12DB" w:rsidTr="00DC4EB8">
        <w:trPr>
          <w:gridAfter w:val="1"/>
          <w:wAfter w:w="3805" w:type="dxa"/>
        </w:trPr>
        <w:tc>
          <w:tcPr>
            <w:tcW w:w="7264" w:type="dxa"/>
            <w:shd w:val="clear" w:color="auto" w:fill="E7E7E7"/>
            <w:tcMar>
              <w:top w:w="45" w:type="dxa"/>
              <w:left w:w="45" w:type="dxa"/>
              <w:bottom w:w="45" w:type="dxa"/>
              <w:right w:w="45" w:type="dxa"/>
            </w:tcMar>
            <w:vAlign w:val="bottom"/>
            <w:hideMark/>
          </w:tcPr>
          <w:p w:rsidR="004C12DB" w:rsidRPr="00F06019" w:rsidRDefault="004C12DB" w:rsidP="004C12DB">
            <w:pPr>
              <w:spacing w:after="0" w:line="240" w:lineRule="auto"/>
              <w:rPr>
                <w:rFonts w:ascii="Times New Roman" w:eastAsia="Times New Roman" w:hAnsi="Times New Roman" w:cs="Times New Roman"/>
                <w:color w:val="0070C0"/>
                <w:spacing w:val="3"/>
                <w:sz w:val="24"/>
                <w:szCs w:val="24"/>
              </w:rPr>
            </w:pPr>
            <w:r w:rsidRPr="00F06019">
              <w:rPr>
                <w:rFonts w:ascii="Times New Roman" w:eastAsia="Times New Roman" w:hAnsi="Times New Roman" w:cs="Times New Roman"/>
                <w:color w:val="0070C0"/>
                <w:spacing w:val="3"/>
                <w:sz w:val="24"/>
                <w:szCs w:val="24"/>
              </w:rPr>
              <w:t>a teacher grading papers</w:t>
            </w:r>
          </w:p>
        </w:tc>
      </w:tr>
      <w:tr w:rsidR="004C12DB" w:rsidRPr="004C12DB" w:rsidTr="00DC4EB8">
        <w:tc>
          <w:tcPr>
            <w:tcW w:w="7264" w:type="dxa"/>
            <w:shd w:val="clear" w:color="auto" w:fill="E8F2FC"/>
            <w:noWrap/>
            <w:tcMar>
              <w:top w:w="45" w:type="dxa"/>
              <w:left w:w="45" w:type="dxa"/>
              <w:bottom w:w="45" w:type="dxa"/>
              <w:right w:w="45" w:type="dxa"/>
            </w:tcMar>
            <w:vAlign w:val="bottom"/>
            <w:hideMark/>
          </w:tcPr>
          <w:p w:rsidR="004C12DB" w:rsidRPr="004C12DB" w:rsidRDefault="004C12DB" w:rsidP="004C12DB">
            <w:pPr>
              <w:spacing w:before="120" w:after="240" w:line="240" w:lineRule="auto"/>
              <w:rPr>
                <w:rFonts w:ascii="Lucida Sans Unicode" w:eastAsia="Times New Roman" w:hAnsi="Lucida Sans Unicode" w:cs="Lucida Sans Unicode"/>
                <w:color w:val="494C4E"/>
                <w:spacing w:val="3"/>
                <w:sz w:val="29"/>
                <w:szCs w:val="29"/>
              </w:rPr>
            </w:pPr>
            <w:r w:rsidRPr="004C12DB">
              <w:rPr>
                <w:rFonts w:ascii="Times New Roman" w:eastAsia="Times New Roman" w:hAnsi="Times New Roman" w:cs="Times New Roman"/>
                <w:color w:val="494C4E"/>
                <w:spacing w:val="3"/>
                <w:sz w:val="24"/>
                <w:szCs w:val="24"/>
              </w:rPr>
              <w:t>a student being advised and registering for courses in the coming term</w:t>
            </w:r>
          </w:p>
        </w:tc>
        <w:tc>
          <w:tcPr>
            <w:tcW w:w="3805" w:type="dxa"/>
            <w:shd w:val="clear" w:color="auto" w:fill="E8F2FC"/>
            <w:tcMar>
              <w:top w:w="45" w:type="dxa"/>
              <w:left w:w="45" w:type="dxa"/>
              <w:bottom w:w="45" w:type="dxa"/>
              <w:right w:w="45" w:type="dxa"/>
            </w:tcMar>
            <w:vAlign w:val="bottom"/>
          </w:tcPr>
          <w:p w:rsidR="004C12DB" w:rsidRPr="004C12DB" w:rsidRDefault="004C12DB" w:rsidP="004C12DB">
            <w:pPr>
              <w:spacing w:before="120" w:after="240" w:line="240" w:lineRule="auto"/>
              <w:rPr>
                <w:rFonts w:ascii="Lucida Sans Unicode" w:eastAsia="Times New Roman" w:hAnsi="Lucida Sans Unicode" w:cs="Lucida Sans Unicode"/>
                <w:color w:val="494C4E"/>
                <w:spacing w:val="3"/>
                <w:sz w:val="29"/>
                <w:szCs w:val="29"/>
              </w:rPr>
            </w:pPr>
          </w:p>
        </w:tc>
      </w:tr>
    </w:tbl>
    <w:p w:rsidR="00E34AD3" w:rsidRPr="00E34AD3" w:rsidRDefault="00E34AD3" w:rsidP="004C12DB">
      <w:pPr>
        <w:pStyle w:val="NormalWeb"/>
        <w:spacing w:before="0" w:beforeAutospacing="0" w:after="0" w:afterAutospacing="0"/>
        <w:ind w:left="720"/>
      </w:pPr>
    </w:p>
    <w:sectPr w:rsidR="00E34AD3" w:rsidRPr="00E34AD3">
      <w:head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5EB9" w:rsidRDefault="006A5EB9" w:rsidP="006A5EB9">
      <w:pPr>
        <w:spacing w:after="0" w:line="240" w:lineRule="auto"/>
      </w:pPr>
      <w:r>
        <w:separator/>
      </w:r>
    </w:p>
  </w:endnote>
  <w:endnote w:type="continuationSeparator" w:id="0">
    <w:p w:rsidR="006A5EB9" w:rsidRDefault="006A5EB9" w:rsidP="006A5E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5EB9" w:rsidRDefault="006A5EB9" w:rsidP="006A5EB9">
      <w:pPr>
        <w:spacing w:after="0" w:line="240" w:lineRule="auto"/>
      </w:pPr>
      <w:r>
        <w:separator/>
      </w:r>
    </w:p>
  </w:footnote>
  <w:footnote w:type="continuationSeparator" w:id="0">
    <w:p w:rsidR="006A5EB9" w:rsidRDefault="006A5EB9" w:rsidP="006A5E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2884917"/>
      <w:docPartObj>
        <w:docPartGallery w:val="Page Numbers (Top of Page)"/>
        <w:docPartUnique/>
      </w:docPartObj>
    </w:sdtPr>
    <w:sdtEndPr>
      <w:rPr>
        <w:noProof/>
      </w:rPr>
    </w:sdtEndPr>
    <w:sdtContent>
      <w:p w:rsidR="006A5EB9" w:rsidRDefault="006A5EB9">
        <w:pPr>
          <w:pStyle w:val="Header"/>
          <w:jc w:val="right"/>
        </w:pPr>
        <w:r>
          <w:fldChar w:fldCharType="begin"/>
        </w:r>
        <w:r>
          <w:instrText xml:space="preserve"> PAGE   \* MERGEFORMAT </w:instrText>
        </w:r>
        <w:r>
          <w:fldChar w:fldCharType="separate"/>
        </w:r>
        <w:r w:rsidR="009D01F9">
          <w:rPr>
            <w:noProof/>
          </w:rPr>
          <w:t>1</w:t>
        </w:r>
        <w:r>
          <w:rPr>
            <w:noProof/>
          </w:rPr>
          <w:fldChar w:fldCharType="end"/>
        </w:r>
      </w:p>
    </w:sdtContent>
  </w:sdt>
  <w:p w:rsidR="006A5EB9" w:rsidRDefault="006A5EB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761AA6"/>
    <w:multiLevelType w:val="hybridMultilevel"/>
    <w:tmpl w:val="FA541AC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4AD3"/>
    <w:rsid w:val="00105406"/>
    <w:rsid w:val="00111374"/>
    <w:rsid w:val="00145C6D"/>
    <w:rsid w:val="001511A8"/>
    <w:rsid w:val="00153FBF"/>
    <w:rsid w:val="00172B51"/>
    <w:rsid w:val="001830CD"/>
    <w:rsid w:val="001963DE"/>
    <w:rsid w:val="001F4F30"/>
    <w:rsid w:val="002220E2"/>
    <w:rsid w:val="00255A30"/>
    <w:rsid w:val="00302843"/>
    <w:rsid w:val="0030716D"/>
    <w:rsid w:val="00350D42"/>
    <w:rsid w:val="00355718"/>
    <w:rsid w:val="003646CC"/>
    <w:rsid w:val="003C4E49"/>
    <w:rsid w:val="004526F0"/>
    <w:rsid w:val="00465149"/>
    <w:rsid w:val="004C12DB"/>
    <w:rsid w:val="004C2CFB"/>
    <w:rsid w:val="004D5798"/>
    <w:rsid w:val="004D584F"/>
    <w:rsid w:val="00504BDA"/>
    <w:rsid w:val="00557E65"/>
    <w:rsid w:val="0057407F"/>
    <w:rsid w:val="005E7758"/>
    <w:rsid w:val="006A5EB9"/>
    <w:rsid w:val="006B5595"/>
    <w:rsid w:val="006E44FA"/>
    <w:rsid w:val="00701A03"/>
    <w:rsid w:val="00711999"/>
    <w:rsid w:val="007D1DDB"/>
    <w:rsid w:val="008413F8"/>
    <w:rsid w:val="008426D2"/>
    <w:rsid w:val="00890F17"/>
    <w:rsid w:val="008E25C8"/>
    <w:rsid w:val="00940647"/>
    <w:rsid w:val="0098284F"/>
    <w:rsid w:val="009A36AB"/>
    <w:rsid w:val="009D01F9"/>
    <w:rsid w:val="00B17B6C"/>
    <w:rsid w:val="00B41BF3"/>
    <w:rsid w:val="00BA6D54"/>
    <w:rsid w:val="00BE34B4"/>
    <w:rsid w:val="00C10983"/>
    <w:rsid w:val="00C10A58"/>
    <w:rsid w:val="00C14FF5"/>
    <w:rsid w:val="00C85C80"/>
    <w:rsid w:val="00C917E0"/>
    <w:rsid w:val="00CA54C4"/>
    <w:rsid w:val="00D13047"/>
    <w:rsid w:val="00DC4EB8"/>
    <w:rsid w:val="00DE76BB"/>
    <w:rsid w:val="00E34AD3"/>
    <w:rsid w:val="00E63650"/>
    <w:rsid w:val="00EA2671"/>
    <w:rsid w:val="00F06019"/>
    <w:rsid w:val="00F23C05"/>
    <w:rsid w:val="00F44751"/>
    <w:rsid w:val="00FE33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4AD3"/>
    <w:pPr>
      <w:ind w:left="720"/>
      <w:contextualSpacing/>
    </w:pPr>
  </w:style>
  <w:style w:type="paragraph" w:styleId="NormalWeb">
    <w:name w:val="Normal (Web)"/>
    <w:basedOn w:val="Normal"/>
    <w:uiPriority w:val="99"/>
    <w:unhideWhenUsed/>
    <w:rsid w:val="00E34AD3"/>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465149"/>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465149"/>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465149"/>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465149"/>
    <w:rPr>
      <w:rFonts w:ascii="Arial" w:hAnsi="Arial" w:cs="Arial"/>
      <w:vanish/>
      <w:sz w:val="16"/>
      <w:szCs w:val="16"/>
    </w:rPr>
  </w:style>
  <w:style w:type="paragraph" w:styleId="Header">
    <w:name w:val="header"/>
    <w:basedOn w:val="Normal"/>
    <w:link w:val="HeaderChar"/>
    <w:uiPriority w:val="99"/>
    <w:unhideWhenUsed/>
    <w:rsid w:val="006A5E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5EB9"/>
  </w:style>
  <w:style w:type="paragraph" w:styleId="Footer">
    <w:name w:val="footer"/>
    <w:basedOn w:val="Normal"/>
    <w:link w:val="FooterChar"/>
    <w:uiPriority w:val="99"/>
    <w:unhideWhenUsed/>
    <w:rsid w:val="006A5E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5E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4AD3"/>
    <w:pPr>
      <w:ind w:left="720"/>
      <w:contextualSpacing/>
    </w:pPr>
  </w:style>
  <w:style w:type="paragraph" w:styleId="NormalWeb">
    <w:name w:val="Normal (Web)"/>
    <w:basedOn w:val="Normal"/>
    <w:uiPriority w:val="99"/>
    <w:unhideWhenUsed/>
    <w:rsid w:val="00E34AD3"/>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465149"/>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465149"/>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465149"/>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465149"/>
    <w:rPr>
      <w:rFonts w:ascii="Arial" w:hAnsi="Arial" w:cs="Arial"/>
      <w:vanish/>
      <w:sz w:val="16"/>
      <w:szCs w:val="16"/>
    </w:rPr>
  </w:style>
  <w:style w:type="paragraph" w:styleId="Header">
    <w:name w:val="header"/>
    <w:basedOn w:val="Normal"/>
    <w:link w:val="HeaderChar"/>
    <w:uiPriority w:val="99"/>
    <w:unhideWhenUsed/>
    <w:rsid w:val="006A5E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5EB9"/>
  </w:style>
  <w:style w:type="paragraph" w:styleId="Footer">
    <w:name w:val="footer"/>
    <w:basedOn w:val="Normal"/>
    <w:link w:val="FooterChar"/>
    <w:uiPriority w:val="99"/>
    <w:unhideWhenUsed/>
    <w:rsid w:val="006A5E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5E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8760117">
      <w:bodyDiv w:val="1"/>
      <w:marLeft w:val="0"/>
      <w:marRight w:val="0"/>
      <w:marTop w:val="0"/>
      <w:marBottom w:val="0"/>
      <w:divBdr>
        <w:top w:val="none" w:sz="0" w:space="0" w:color="auto"/>
        <w:left w:val="none" w:sz="0" w:space="0" w:color="auto"/>
        <w:bottom w:val="none" w:sz="0" w:space="0" w:color="auto"/>
        <w:right w:val="none" w:sz="0" w:space="0" w:color="auto"/>
      </w:divBdr>
      <w:divsChild>
        <w:div w:id="290552404">
          <w:marLeft w:val="0"/>
          <w:marRight w:val="0"/>
          <w:marTop w:val="120"/>
          <w:marBottom w:val="120"/>
          <w:divBdr>
            <w:top w:val="none" w:sz="0" w:space="0" w:color="auto"/>
            <w:left w:val="none" w:sz="0" w:space="0" w:color="auto"/>
            <w:bottom w:val="none" w:sz="0" w:space="0" w:color="auto"/>
            <w:right w:val="none" w:sz="0" w:space="0" w:color="auto"/>
          </w:divBdr>
        </w:div>
      </w:divsChild>
    </w:div>
    <w:div w:id="383523896">
      <w:bodyDiv w:val="1"/>
      <w:marLeft w:val="0"/>
      <w:marRight w:val="0"/>
      <w:marTop w:val="0"/>
      <w:marBottom w:val="0"/>
      <w:divBdr>
        <w:top w:val="none" w:sz="0" w:space="0" w:color="auto"/>
        <w:left w:val="none" w:sz="0" w:space="0" w:color="auto"/>
        <w:bottom w:val="none" w:sz="0" w:space="0" w:color="auto"/>
        <w:right w:val="none" w:sz="0" w:space="0" w:color="auto"/>
      </w:divBdr>
      <w:divsChild>
        <w:div w:id="291181608">
          <w:marLeft w:val="0"/>
          <w:marRight w:val="0"/>
          <w:marTop w:val="0"/>
          <w:marBottom w:val="0"/>
          <w:divBdr>
            <w:top w:val="none" w:sz="0" w:space="0" w:color="auto"/>
            <w:left w:val="none" w:sz="0" w:space="0" w:color="auto"/>
            <w:bottom w:val="none" w:sz="0" w:space="0" w:color="auto"/>
            <w:right w:val="none" w:sz="0" w:space="0" w:color="auto"/>
          </w:divBdr>
        </w:div>
        <w:div w:id="1598446306">
          <w:marLeft w:val="0"/>
          <w:marRight w:val="0"/>
          <w:marTop w:val="0"/>
          <w:marBottom w:val="0"/>
          <w:divBdr>
            <w:top w:val="none" w:sz="0" w:space="0" w:color="auto"/>
            <w:left w:val="none" w:sz="0" w:space="0" w:color="auto"/>
            <w:bottom w:val="none" w:sz="0" w:space="0" w:color="auto"/>
            <w:right w:val="none" w:sz="0" w:space="0" w:color="auto"/>
          </w:divBdr>
        </w:div>
        <w:div w:id="984163164">
          <w:marLeft w:val="0"/>
          <w:marRight w:val="0"/>
          <w:marTop w:val="0"/>
          <w:marBottom w:val="0"/>
          <w:divBdr>
            <w:top w:val="none" w:sz="0" w:space="0" w:color="auto"/>
            <w:left w:val="none" w:sz="0" w:space="0" w:color="auto"/>
            <w:bottom w:val="none" w:sz="0" w:space="0" w:color="auto"/>
            <w:right w:val="none" w:sz="0" w:space="0" w:color="auto"/>
          </w:divBdr>
        </w:div>
      </w:divsChild>
    </w:div>
    <w:div w:id="573007479">
      <w:bodyDiv w:val="1"/>
      <w:marLeft w:val="0"/>
      <w:marRight w:val="0"/>
      <w:marTop w:val="0"/>
      <w:marBottom w:val="0"/>
      <w:divBdr>
        <w:top w:val="none" w:sz="0" w:space="0" w:color="auto"/>
        <w:left w:val="none" w:sz="0" w:space="0" w:color="auto"/>
        <w:bottom w:val="none" w:sz="0" w:space="0" w:color="auto"/>
        <w:right w:val="none" w:sz="0" w:space="0" w:color="auto"/>
      </w:divBdr>
      <w:divsChild>
        <w:div w:id="1008676901">
          <w:marLeft w:val="0"/>
          <w:marRight w:val="0"/>
          <w:marTop w:val="120"/>
          <w:marBottom w:val="120"/>
          <w:divBdr>
            <w:top w:val="none" w:sz="0" w:space="0" w:color="auto"/>
            <w:left w:val="none" w:sz="0" w:space="0" w:color="auto"/>
            <w:bottom w:val="none" w:sz="0" w:space="0" w:color="auto"/>
            <w:right w:val="none" w:sz="0" w:space="0" w:color="auto"/>
          </w:divBdr>
        </w:div>
      </w:divsChild>
    </w:div>
    <w:div w:id="646591725">
      <w:bodyDiv w:val="1"/>
      <w:marLeft w:val="0"/>
      <w:marRight w:val="0"/>
      <w:marTop w:val="0"/>
      <w:marBottom w:val="0"/>
      <w:divBdr>
        <w:top w:val="none" w:sz="0" w:space="0" w:color="auto"/>
        <w:left w:val="none" w:sz="0" w:space="0" w:color="auto"/>
        <w:bottom w:val="none" w:sz="0" w:space="0" w:color="auto"/>
        <w:right w:val="none" w:sz="0" w:space="0" w:color="auto"/>
      </w:divBdr>
      <w:divsChild>
        <w:div w:id="53892796">
          <w:marLeft w:val="0"/>
          <w:marRight w:val="0"/>
          <w:marTop w:val="120"/>
          <w:marBottom w:val="120"/>
          <w:divBdr>
            <w:top w:val="none" w:sz="0" w:space="0" w:color="auto"/>
            <w:left w:val="none" w:sz="0" w:space="0" w:color="auto"/>
            <w:bottom w:val="none" w:sz="0" w:space="0" w:color="auto"/>
            <w:right w:val="none" w:sz="0" w:space="0" w:color="auto"/>
          </w:divBdr>
        </w:div>
        <w:div w:id="121072398">
          <w:marLeft w:val="0"/>
          <w:marRight w:val="0"/>
          <w:marTop w:val="0"/>
          <w:marBottom w:val="0"/>
          <w:divBdr>
            <w:top w:val="none" w:sz="0" w:space="0" w:color="auto"/>
            <w:left w:val="none" w:sz="0" w:space="0" w:color="auto"/>
            <w:bottom w:val="none" w:sz="0" w:space="0" w:color="auto"/>
            <w:right w:val="none" w:sz="0" w:space="0" w:color="auto"/>
          </w:divBdr>
          <w:divsChild>
            <w:div w:id="170031509">
              <w:marLeft w:val="0"/>
              <w:marRight w:val="0"/>
              <w:marTop w:val="0"/>
              <w:marBottom w:val="0"/>
              <w:divBdr>
                <w:top w:val="none" w:sz="0" w:space="0" w:color="auto"/>
                <w:left w:val="none" w:sz="0" w:space="0" w:color="auto"/>
                <w:bottom w:val="none" w:sz="0" w:space="0" w:color="auto"/>
                <w:right w:val="none" w:sz="0" w:space="0" w:color="auto"/>
              </w:divBdr>
            </w:div>
            <w:div w:id="1909608085">
              <w:marLeft w:val="0"/>
              <w:marRight w:val="0"/>
              <w:marTop w:val="0"/>
              <w:marBottom w:val="0"/>
              <w:divBdr>
                <w:top w:val="none" w:sz="0" w:space="0" w:color="auto"/>
                <w:left w:val="none" w:sz="0" w:space="0" w:color="auto"/>
                <w:bottom w:val="none" w:sz="0" w:space="0" w:color="auto"/>
                <w:right w:val="none" w:sz="0" w:space="0" w:color="auto"/>
              </w:divBdr>
            </w:div>
            <w:div w:id="1068646130">
              <w:marLeft w:val="0"/>
              <w:marRight w:val="0"/>
              <w:marTop w:val="0"/>
              <w:marBottom w:val="0"/>
              <w:divBdr>
                <w:top w:val="none" w:sz="0" w:space="0" w:color="auto"/>
                <w:left w:val="none" w:sz="0" w:space="0" w:color="auto"/>
                <w:bottom w:val="none" w:sz="0" w:space="0" w:color="auto"/>
                <w:right w:val="none" w:sz="0" w:space="0" w:color="auto"/>
              </w:divBdr>
            </w:div>
            <w:div w:id="1372219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006397">
      <w:bodyDiv w:val="1"/>
      <w:marLeft w:val="0"/>
      <w:marRight w:val="0"/>
      <w:marTop w:val="0"/>
      <w:marBottom w:val="0"/>
      <w:divBdr>
        <w:top w:val="none" w:sz="0" w:space="0" w:color="auto"/>
        <w:left w:val="none" w:sz="0" w:space="0" w:color="auto"/>
        <w:bottom w:val="none" w:sz="0" w:space="0" w:color="auto"/>
        <w:right w:val="none" w:sz="0" w:space="0" w:color="auto"/>
      </w:divBdr>
      <w:divsChild>
        <w:div w:id="872041952">
          <w:marLeft w:val="0"/>
          <w:marRight w:val="0"/>
          <w:marTop w:val="0"/>
          <w:marBottom w:val="0"/>
          <w:divBdr>
            <w:top w:val="none" w:sz="0" w:space="0" w:color="auto"/>
            <w:left w:val="none" w:sz="0" w:space="0" w:color="auto"/>
            <w:bottom w:val="none" w:sz="0" w:space="0" w:color="auto"/>
            <w:right w:val="none" w:sz="0" w:space="0" w:color="auto"/>
          </w:divBdr>
        </w:div>
        <w:div w:id="433206769">
          <w:marLeft w:val="0"/>
          <w:marRight w:val="0"/>
          <w:marTop w:val="0"/>
          <w:marBottom w:val="0"/>
          <w:divBdr>
            <w:top w:val="none" w:sz="0" w:space="0" w:color="auto"/>
            <w:left w:val="none" w:sz="0" w:space="0" w:color="auto"/>
            <w:bottom w:val="none" w:sz="0" w:space="0" w:color="auto"/>
            <w:right w:val="none" w:sz="0" w:space="0" w:color="auto"/>
          </w:divBdr>
        </w:div>
        <w:div w:id="1916545614">
          <w:marLeft w:val="0"/>
          <w:marRight w:val="0"/>
          <w:marTop w:val="0"/>
          <w:marBottom w:val="0"/>
          <w:divBdr>
            <w:top w:val="none" w:sz="0" w:space="0" w:color="auto"/>
            <w:left w:val="none" w:sz="0" w:space="0" w:color="auto"/>
            <w:bottom w:val="none" w:sz="0" w:space="0" w:color="auto"/>
            <w:right w:val="none" w:sz="0" w:space="0" w:color="auto"/>
          </w:divBdr>
        </w:div>
        <w:div w:id="24988476">
          <w:marLeft w:val="0"/>
          <w:marRight w:val="0"/>
          <w:marTop w:val="0"/>
          <w:marBottom w:val="0"/>
          <w:divBdr>
            <w:top w:val="none" w:sz="0" w:space="0" w:color="auto"/>
            <w:left w:val="none" w:sz="0" w:space="0" w:color="auto"/>
            <w:bottom w:val="none" w:sz="0" w:space="0" w:color="auto"/>
            <w:right w:val="none" w:sz="0" w:space="0" w:color="auto"/>
          </w:divBdr>
        </w:div>
      </w:divsChild>
    </w:div>
    <w:div w:id="876241643">
      <w:bodyDiv w:val="1"/>
      <w:marLeft w:val="0"/>
      <w:marRight w:val="0"/>
      <w:marTop w:val="0"/>
      <w:marBottom w:val="0"/>
      <w:divBdr>
        <w:top w:val="none" w:sz="0" w:space="0" w:color="auto"/>
        <w:left w:val="none" w:sz="0" w:space="0" w:color="auto"/>
        <w:bottom w:val="none" w:sz="0" w:space="0" w:color="auto"/>
        <w:right w:val="none" w:sz="0" w:space="0" w:color="auto"/>
      </w:divBdr>
      <w:divsChild>
        <w:div w:id="672952384">
          <w:marLeft w:val="0"/>
          <w:marRight w:val="0"/>
          <w:marTop w:val="0"/>
          <w:marBottom w:val="0"/>
          <w:divBdr>
            <w:top w:val="none" w:sz="0" w:space="0" w:color="auto"/>
            <w:left w:val="none" w:sz="0" w:space="0" w:color="auto"/>
            <w:bottom w:val="none" w:sz="0" w:space="0" w:color="auto"/>
            <w:right w:val="none" w:sz="0" w:space="0" w:color="auto"/>
          </w:divBdr>
        </w:div>
        <w:div w:id="2033414113">
          <w:marLeft w:val="0"/>
          <w:marRight w:val="0"/>
          <w:marTop w:val="0"/>
          <w:marBottom w:val="0"/>
          <w:divBdr>
            <w:top w:val="none" w:sz="0" w:space="0" w:color="auto"/>
            <w:left w:val="none" w:sz="0" w:space="0" w:color="auto"/>
            <w:bottom w:val="none" w:sz="0" w:space="0" w:color="auto"/>
            <w:right w:val="none" w:sz="0" w:space="0" w:color="auto"/>
          </w:divBdr>
        </w:div>
        <w:div w:id="898176626">
          <w:marLeft w:val="0"/>
          <w:marRight w:val="0"/>
          <w:marTop w:val="0"/>
          <w:marBottom w:val="0"/>
          <w:divBdr>
            <w:top w:val="none" w:sz="0" w:space="0" w:color="auto"/>
            <w:left w:val="none" w:sz="0" w:space="0" w:color="auto"/>
            <w:bottom w:val="none" w:sz="0" w:space="0" w:color="auto"/>
            <w:right w:val="none" w:sz="0" w:space="0" w:color="auto"/>
          </w:divBdr>
        </w:div>
      </w:divsChild>
    </w:div>
    <w:div w:id="915091450">
      <w:bodyDiv w:val="1"/>
      <w:marLeft w:val="0"/>
      <w:marRight w:val="0"/>
      <w:marTop w:val="0"/>
      <w:marBottom w:val="0"/>
      <w:divBdr>
        <w:top w:val="none" w:sz="0" w:space="0" w:color="auto"/>
        <w:left w:val="none" w:sz="0" w:space="0" w:color="auto"/>
        <w:bottom w:val="none" w:sz="0" w:space="0" w:color="auto"/>
        <w:right w:val="none" w:sz="0" w:space="0" w:color="auto"/>
      </w:divBdr>
      <w:divsChild>
        <w:div w:id="1518620102">
          <w:marLeft w:val="0"/>
          <w:marRight w:val="0"/>
          <w:marTop w:val="120"/>
          <w:marBottom w:val="120"/>
          <w:divBdr>
            <w:top w:val="none" w:sz="0" w:space="0" w:color="auto"/>
            <w:left w:val="none" w:sz="0" w:space="0" w:color="auto"/>
            <w:bottom w:val="none" w:sz="0" w:space="0" w:color="auto"/>
            <w:right w:val="none" w:sz="0" w:space="0" w:color="auto"/>
          </w:divBdr>
        </w:div>
      </w:divsChild>
    </w:div>
    <w:div w:id="1124619175">
      <w:bodyDiv w:val="1"/>
      <w:marLeft w:val="0"/>
      <w:marRight w:val="0"/>
      <w:marTop w:val="0"/>
      <w:marBottom w:val="0"/>
      <w:divBdr>
        <w:top w:val="none" w:sz="0" w:space="0" w:color="auto"/>
        <w:left w:val="none" w:sz="0" w:space="0" w:color="auto"/>
        <w:bottom w:val="none" w:sz="0" w:space="0" w:color="auto"/>
        <w:right w:val="none" w:sz="0" w:space="0" w:color="auto"/>
      </w:divBdr>
      <w:divsChild>
        <w:div w:id="1200049354">
          <w:marLeft w:val="0"/>
          <w:marRight w:val="0"/>
          <w:marTop w:val="0"/>
          <w:marBottom w:val="0"/>
          <w:divBdr>
            <w:top w:val="none" w:sz="0" w:space="0" w:color="auto"/>
            <w:left w:val="none" w:sz="0" w:space="0" w:color="auto"/>
            <w:bottom w:val="none" w:sz="0" w:space="0" w:color="auto"/>
            <w:right w:val="none" w:sz="0" w:space="0" w:color="auto"/>
          </w:divBdr>
        </w:div>
        <w:div w:id="2131123777">
          <w:marLeft w:val="0"/>
          <w:marRight w:val="0"/>
          <w:marTop w:val="0"/>
          <w:marBottom w:val="0"/>
          <w:divBdr>
            <w:top w:val="none" w:sz="0" w:space="0" w:color="auto"/>
            <w:left w:val="none" w:sz="0" w:space="0" w:color="auto"/>
            <w:bottom w:val="none" w:sz="0" w:space="0" w:color="auto"/>
            <w:right w:val="none" w:sz="0" w:space="0" w:color="auto"/>
          </w:divBdr>
        </w:div>
        <w:div w:id="165755709">
          <w:marLeft w:val="0"/>
          <w:marRight w:val="0"/>
          <w:marTop w:val="0"/>
          <w:marBottom w:val="0"/>
          <w:divBdr>
            <w:top w:val="none" w:sz="0" w:space="0" w:color="auto"/>
            <w:left w:val="none" w:sz="0" w:space="0" w:color="auto"/>
            <w:bottom w:val="none" w:sz="0" w:space="0" w:color="auto"/>
            <w:right w:val="none" w:sz="0" w:space="0" w:color="auto"/>
          </w:divBdr>
        </w:div>
      </w:divsChild>
    </w:div>
    <w:div w:id="1343632255">
      <w:bodyDiv w:val="1"/>
      <w:marLeft w:val="0"/>
      <w:marRight w:val="0"/>
      <w:marTop w:val="0"/>
      <w:marBottom w:val="0"/>
      <w:divBdr>
        <w:top w:val="none" w:sz="0" w:space="0" w:color="auto"/>
        <w:left w:val="none" w:sz="0" w:space="0" w:color="auto"/>
        <w:bottom w:val="none" w:sz="0" w:space="0" w:color="auto"/>
        <w:right w:val="none" w:sz="0" w:space="0" w:color="auto"/>
      </w:divBdr>
      <w:divsChild>
        <w:div w:id="2071422318">
          <w:marLeft w:val="0"/>
          <w:marRight w:val="0"/>
          <w:marTop w:val="120"/>
          <w:marBottom w:val="120"/>
          <w:divBdr>
            <w:top w:val="none" w:sz="0" w:space="0" w:color="auto"/>
            <w:left w:val="none" w:sz="0" w:space="0" w:color="auto"/>
            <w:bottom w:val="none" w:sz="0" w:space="0" w:color="auto"/>
            <w:right w:val="none" w:sz="0" w:space="0" w:color="auto"/>
          </w:divBdr>
        </w:div>
      </w:divsChild>
    </w:div>
    <w:div w:id="1442264275">
      <w:bodyDiv w:val="1"/>
      <w:marLeft w:val="0"/>
      <w:marRight w:val="0"/>
      <w:marTop w:val="0"/>
      <w:marBottom w:val="0"/>
      <w:divBdr>
        <w:top w:val="none" w:sz="0" w:space="0" w:color="auto"/>
        <w:left w:val="none" w:sz="0" w:space="0" w:color="auto"/>
        <w:bottom w:val="none" w:sz="0" w:space="0" w:color="auto"/>
        <w:right w:val="none" w:sz="0" w:space="0" w:color="auto"/>
      </w:divBdr>
      <w:divsChild>
        <w:div w:id="643699209">
          <w:marLeft w:val="0"/>
          <w:marRight w:val="0"/>
          <w:marTop w:val="0"/>
          <w:marBottom w:val="0"/>
          <w:divBdr>
            <w:top w:val="none" w:sz="0" w:space="0" w:color="auto"/>
            <w:left w:val="none" w:sz="0" w:space="0" w:color="auto"/>
            <w:bottom w:val="none" w:sz="0" w:space="0" w:color="auto"/>
            <w:right w:val="none" w:sz="0" w:space="0" w:color="auto"/>
          </w:divBdr>
        </w:div>
        <w:div w:id="1983188951">
          <w:marLeft w:val="0"/>
          <w:marRight w:val="0"/>
          <w:marTop w:val="0"/>
          <w:marBottom w:val="0"/>
          <w:divBdr>
            <w:top w:val="none" w:sz="0" w:space="0" w:color="auto"/>
            <w:left w:val="none" w:sz="0" w:space="0" w:color="auto"/>
            <w:bottom w:val="none" w:sz="0" w:space="0" w:color="auto"/>
            <w:right w:val="none" w:sz="0" w:space="0" w:color="auto"/>
          </w:divBdr>
        </w:div>
        <w:div w:id="656685881">
          <w:marLeft w:val="0"/>
          <w:marRight w:val="0"/>
          <w:marTop w:val="0"/>
          <w:marBottom w:val="0"/>
          <w:divBdr>
            <w:top w:val="none" w:sz="0" w:space="0" w:color="auto"/>
            <w:left w:val="none" w:sz="0" w:space="0" w:color="auto"/>
            <w:bottom w:val="none" w:sz="0" w:space="0" w:color="auto"/>
            <w:right w:val="none" w:sz="0" w:space="0" w:color="auto"/>
          </w:divBdr>
        </w:div>
      </w:divsChild>
    </w:div>
    <w:div w:id="1683820974">
      <w:bodyDiv w:val="1"/>
      <w:marLeft w:val="0"/>
      <w:marRight w:val="0"/>
      <w:marTop w:val="0"/>
      <w:marBottom w:val="0"/>
      <w:divBdr>
        <w:top w:val="none" w:sz="0" w:space="0" w:color="auto"/>
        <w:left w:val="none" w:sz="0" w:space="0" w:color="auto"/>
        <w:bottom w:val="none" w:sz="0" w:space="0" w:color="auto"/>
        <w:right w:val="none" w:sz="0" w:space="0" w:color="auto"/>
      </w:divBdr>
      <w:divsChild>
        <w:div w:id="2145927152">
          <w:marLeft w:val="0"/>
          <w:marRight w:val="0"/>
          <w:marTop w:val="120"/>
          <w:marBottom w:val="120"/>
          <w:divBdr>
            <w:top w:val="none" w:sz="0" w:space="0" w:color="auto"/>
            <w:left w:val="none" w:sz="0" w:space="0" w:color="auto"/>
            <w:bottom w:val="none" w:sz="0" w:space="0" w:color="auto"/>
            <w:right w:val="none" w:sz="0" w:space="0" w:color="auto"/>
          </w:divBdr>
        </w:div>
      </w:divsChild>
    </w:div>
    <w:div w:id="1736394487">
      <w:bodyDiv w:val="1"/>
      <w:marLeft w:val="0"/>
      <w:marRight w:val="0"/>
      <w:marTop w:val="0"/>
      <w:marBottom w:val="0"/>
      <w:divBdr>
        <w:top w:val="none" w:sz="0" w:space="0" w:color="auto"/>
        <w:left w:val="none" w:sz="0" w:space="0" w:color="auto"/>
        <w:bottom w:val="none" w:sz="0" w:space="0" w:color="auto"/>
        <w:right w:val="none" w:sz="0" w:space="0" w:color="auto"/>
      </w:divBdr>
      <w:divsChild>
        <w:div w:id="1841190778">
          <w:marLeft w:val="0"/>
          <w:marRight w:val="0"/>
          <w:marTop w:val="0"/>
          <w:marBottom w:val="0"/>
          <w:divBdr>
            <w:top w:val="none" w:sz="0" w:space="0" w:color="auto"/>
            <w:left w:val="none" w:sz="0" w:space="0" w:color="auto"/>
            <w:bottom w:val="none" w:sz="0" w:space="0" w:color="auto"/>
            <w:right w:val="none" w:sz="0" w:space="0" w:color="auto"/>
          </w:divBdr>
        </w:div>
        <w:div w:id="2066369803">
          <w:marLeft w:val="0"/>
          <w:marRight w:val="0"/>
          <w:marTop w:val="0"/>
          <w:marBottom w:val="0"/>
          <w:divBdr>
            <w:top w:val="none" w:sz="0" w:space="0" w:color="auto"/>
            <w:left w:val="none" w:sz="0" w:space="0" w:color="auto"/>
            <w:bottom w:val="none" w:sz="0" w:space="0" w:color="auto"/>
            <w:right w:val="none" w:sz="0" w:space="0" w:color="auto"/>
          </w:divBdr>
        </w:div>
        <w:div w:id="746998827">
          <w:marLeft w:val="0"/>
          <w:marRight w:val="0"/>
          <w:marTop w:val="0"/>
          <w:marBottom w:val="0"/>
          <w:divBdr>
            <w:top w:val="none" w:sz="0" w:space="0" w:color="auto"/>
            <w:left w:val="none" w:sz="0" w:space="0" w:color="auto"/>
            <w:bottom w:val="none" w:sz="0" w:space="0" w:color="auto"/>
            <w:right w:val="none" w:sz="0" w:space="0" w:color="auto"/>
          </w:divBdr>
        </w:div>
        <w:div w:id="1035808431">
          <w:marLeft w:val="0"/>
          <w:marRight w:val="0"/>
          <w:marTop w:val="0"/>
          <w:marBottom w:val="0"/>
          <w:divBdr>
            <w:top w:val="none" w:sz="0" w:space="0" w:color="auto"/>
            <w:left w:val="none" w:sz="0" w:space="0" w:color="auto"/>
            <w:bottom w:val="none" w:sz="0" w:space="0" w:color="auto"/>
            <w:right w:val="none" w:sz="0" w:space="0" w:color="auto"/>
          </w:divBdr>
        </w:div>
      </w:divsChild>
    </w:div>
    <w:div w:id="1987929230">
      <w:bodyDiv w:val="1"/>
      <w:marLeft w:val="0"/>
      <w:marRight w:val="0"/>
      <w:marTop w:val="0"/>
      <w:marBottom w:val="0"/>
      <w:divBdr>
        <w:top w:val="none" w:sz="0" w:space="0" w:color="auto"/>
        <w:left w:val="none" w:sz="0" w:space="0" w:color="auto"/>
        <w:bottom w:val="none" w:sz="0" w:space="0" w:color="auto"/>
        <w:right w:val="none" w:sz="0" w:space="0" w:color="auto"/>
      </w:divBdr>
      <w:divsChild>
        <w:div w:id="1166899065">
          <w:marLeft w:val="0"/>
          <w:marRight w:val="0"/>
          <w:marTop w:val="12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4.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ontrol" Target="activeX/activeX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ontrol" Target="activeX/activeX2.xml"/><Relationship Id="rId5" Type="http://schemas.openxmlformats.org/officeDocument/2006/relationships/webSettings" Target="webSettings.xml"/><Relationship Id="rId15" Type="http://schemas.openxmlformats.org/officeDocument/2006/relationships/control" Target="activeX/activeX6.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5.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1046</Words>
  <Characters>5966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Mitchell, Sandra Y.</dc:creator>
  <cp:lastModifiedBy>Windows User</cp:lastModifiedBy>
  <cp:revision>2</cp:revision>
  <dcterms:created xsi:type="dcterms:W3CDTF">2021-09-29T18:28:00Z</dcterms:created>
  <dcterms:modified xsi:type="dcterms:W3CDTF">2021-09-29T18:28:00Z</dcterms:modified>
</cp:coreProperties>
</file>